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13" w:type="pct"/>
        <w:tblCellSpacing w:w="0" w:type="dxa"/>
        <w:shd w:val="clear" w:color="auto" w:fill="FFFFFF"/>
        <w:tblCellMar>
          <w:left w:w="0" w:type="dxa"/>
          <w:right w:w="0" w:type="dxa"/>
        </w:tblCellMar>
        <w:tblLook w:val="04A0" w:firstRow="1" w:lastRow="0" w:firstColumn="1" w:lastColumn="0" w:noHBand="0" w:noVBand="1"/>
      </w:tblPr>
      <w:tblGrid>
        <w:gridCol w:w="3391"/>
        <w:gridCol w:w="6249"/>
      </w:tblGrid>
      <w:tr>
        <w:trPr>
          <w:tblCellSpacing w:w="0" w:type="dxa"/>
        </w:trPr>
        <w:tc>
          <w:tcPr>
            <w:tcW w:w="1759"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ỦY BAN NHÂN DÂN</w:t>
            </w:r>
            <w:r>
              <w:rPr>
                <w:rFonts w:ascii="Times New Roman" w:eastAsia="Times New Roman" w:hAnsi="Times New Roman" w:cs="Times New Roman"/>
                <w:b/>
                <w:bCs/>
                <w:color w:val="000000"/>
                <w:sz w:val="28"/>
                <w:szCs w:val="28"/>
              </w:rPr>
              <w:br/>
              <w:t>TỈNH HÀ TĨNH</w:t>
            </w:r>
            <w:r>
              <w:rPr>
                <w:rFonts w:ascii="Times New Roman" w:eastAsia="Times New Roman" w:hAnsi="Times New Roman" w:cs="Times New Roman"/>
                <w:b/>
                <w:bCs/>
                <w:color w:val="000000"/>
                <w:sz w:val="28"/>
                <w:szCs w:val="28"/>
              </w:rPr>
              <w:br/>
              <w:t>-------</w:t>
            </w:r>
          </w:p>
        </w:tc>
        <w:tc>
          <w:tcPr>
            <w:tcW w:w="3241"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CỘNG HÒA XÃ HỘI CHỦ NGHĨA VIỆT NAM</w:t>
            </w:r>
            <w:r>
              <w:rPr>
                <w:rFonts w:ascii="Times New Roman" w:eastAsia="Times New Roman" w:hAnsi="Times New Roman" w:cs="Times New Roman"/>
                <w:b/>
                <w:bCs/>
                <w:color w:val="000000"/>
                <w:sz w:val="28"/>
                <w:szCs w:val="28"/>
              </w:rPr>
              <w:br/>
              <w:t>Độc lập - Tự do - Hạnh phúc</w:t>
            </w:r>
            <w:r>
              <w:rPr>
                <w:rFonts w:ascii="Times New Roman" w:eastAsia="Times New Roman" w:hAnsi="Times New Roman" w:cs="Times New Roman"/>
                <w:b/>
                <w:bCs/>
                <w:color w:val="000000"/>
                <w:sz w:val="28"/>
                <w:szCs w:val="28"/>
              </w:rPr>
              <w:br/>
              <w:t>---------------</w:t>
            </w:r>
          </w:p>
        </w:tc>
      </w:tr>
      <w:tr>
        <w:trPr>
          <w:tblCellSpacing w:w="0" w:type="dxa"/>
        </w:trPr>
        <w:tc>
          <w:tcPr>
            <w:tcW w:w="1759"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23/QĐ-UBND</w:t>
            </w:r>
          </w:p>
        </w:tc>
        <w:tc>
          <w:tcPr>
            <w:tcW w:w="3241" w:type="pct"/>
            <w:shd w:val="clear" w:color="auto" w:fill="FFFFFF"/>
            <w:tcMar>
              <w:top w:w="0" w:type="dxa"/>
              <w:left w:w="108" w:type="dxa"/>
              <w:bottom w:w="0" w:type="dxa"/>
              <w:right w:w="108" w:type="dxa"/>
            </w:tcMar>
            <w:hideMark/>
          </w:tcPr>
          <w:p>
            <w:pPr>
              <w:spacing w:before="120" w:after="120" w:line="23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Hà Tĩnh, ngày 05 tháng 01 năm 2023</w:t>
            </w:r>
          </w:p>
        </w:tc>
      </w:tr>
    </w:tbl>
    <w:p>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0" w:name="loai_1"/>
    </w:p>
    <w:p>
      <w:pPr>
        <w:shd w:val="clear" w:color="auto" w:fill="FFFFFF"/>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QUYẾT ĐỊNH</w:t>
      </w:r>
      <w:bookmarkEnd w:id="0"/>
    </w:p>
    <w:p>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_name"/>
      <w:r>
        <w:rPr>
          <w:rFonts w:ascii="Times New Roman" w:eastAsia="Times New Roman" w:hAnsi="Times New Roman" w:cs="Times New Roman"/>
          <w:b/>
          <w:color w:val="000000"/>
          <w:sz w:val="28"/>
          <w:szCs w:val="28"/>
        </w:rPr>
        <w:t>VỀ VIỆC CÔNG BỐ DANH MỤC VÀ QUY TRÌNH NỘI BỘ THỦ TỤC HÀNH CHÍNH ĐƯỢC BAN HÀNH MỚI THUỘC PHẠM VI CHỨC NĂNG QUẢN LÝ NHÀ NƯỚC CỦA THANH TRA TỈNH HÀ TĨNH</w:t>
      </w:r>
      <w:bookmarkEnd w:id="1"/>
    </w:p>
    <w:p>
      <w:pPr>
        <w:shd w:val="clear" w:color="auto" w:fill="FFFFFF"/>
        <w:spacing w:after="0" w:line="234" w:lineRule="atLeast"/>
        <w:jc w:val="center"/>
        <w:rPr>
          <w:rFonts w:ascii="Times New Roman" w:eastAsia="Times New Roman" w:hAnsi="Times New Roman" w:cs="Times New Roman"/>
          <w:color w:val="000000"/>
          <w:sz w:val="28"/>
          <w:szCs w:val="28"/>
        </w:rPr>
      </w:pPr>
    </w:p>
    <w:p>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CHỦ TỊCH ỦY BAN NHÂN DÂN TỈNH</w:t>
      </w:r>
    </w:p>
    <w:p>
      <w:pPr>
        <w:shd w:val="clear" w:color="auto" w:fill="FFFFFF"/>
        <w:spacing w:before="120" w:after="120" w:line="276"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Luật Tổ chức chính quyền địa phương ngày 19/6/2015; Luật sửa đổi, bổ sung một số điều của Luật Tổ chức Chính phủ và Luật Tổ chức chính quyền địa phương ngày 22/11/2019;</w:t>
      </w:r>
    </w:p>
    <w:p>
      <w:pPr>
        <w:shd w:val="clear" w:color="auto" w:fill="FFFFFF"/>
        <w:spacing w:after="0" w:line="276"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Nghị định số </w:t>
      </w:r>
      <w:hyperlink r:id="rId6" w:tgtFrame="_blank" w:tooltip="Nghị định 63/2010/NĐ-CP" w:history="1">
        <w:r>
          <w:rPr>
            <w:rFonts w:ascii="Times New Roman" w:eastAsia="Times New Roman" w:hAnsi="Times New Roman" w:cs="Times New Roman"/>
            <w:i/>
            <w:iCs/>
            <w:color w:val="0E70C3"/>
            <w:sz w:val="28"/>
            <w:szCs w:val="28"/>
          </w:rPr>
          <w:t>63/2010/NĐ-CP</w:t>
        </w:r>
      </w:hyperlink>
      <w:r>
        <w:rPr>
          <w:rFonts w:ascii="Times New Roman" w:eastAsia="Times New Roman" w:hAnsi="Times New Roman" w:cs="Times New Roman"/>
          <w:i/>
          <w:iCs/>
          <w:color w:val="000000"/>
          <w:sz w:val="28"/>
          <w:szCs w:val="28"/>
        </w:rPr>
        <w:t> ngày 08/6/2010 của Chính phủ về kiểm soát thủ tục hành chính; Nghị định số </w:t>
      </w:r>
      <w:hyperlink r:id="rId7" w:tgtFrame="_blank" w:tooltip="Nghị định 92/2017/NĐ-CP" w:history="1">
        <w:r>
          <w:rPr>
            <w:rFonts w:ascii="Times New Roman" w:eastAsia="Times New Roman" w:hAnsi="Times New Roman" w:cs="Times New Roman"/>
            <w:i/>
            <w:iCs/>
            <w:color w:val="0E70C3"/>
            <w:sz w:val="28"/>
            <w:szCs w:val="28"/>
          </w:rPr>
          <w:t>92/2017/NĐ-CP</w:t>
        </w:r>
      </w:hyperlink>
      <w:r>
        <w:rPr>
          <w:rFonts w:ascii="Times New Roman" w:eastAsia="Times New Roman" w:hAnsi="Times New Roman" w:cs="Times New Roman"/>
          <w:i/>
          <w:iCs/>
          <w:color w:val="000000"/>
          <w:sz w:val="28"/>
          <w:szCs w:val="28"/>
        </w:rPr>
        <w:t> ngày 07/8/2017 của Chính phủ về sửa đổi, bổ sung một số điều của các Nghị định liên quan đến kiểm soát thủ tục hành chính;</w:t>
      </w:r>
    </w:p>
    <w:p>
      <w:pPr>
        <w:shd w:val="clear" w:color="auto" w:fill="FFFFFF"/>
        <w:spacing w:after="0" w:line="276"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Nghị định số </w:t>
      </w:r>
      <w:hyperlink r:id="rId8" w:tgtFrame="_blank" w:tooltip="Nghị định 61/2018/NĐ-CP" w:history="1">
        <w:r>
          <w:rPr>
            <w:rFonts w:ascii="Times New Roman" w:eastAsia="Times New Roman" w:hAnsi="Times New Roman" w:cs="Times New Roman"/>
            <w:i/>
            <w:iCs/>
            <w:color w:val="0E70C3"/>
            <w:sz w:val="28"/>
            <w:szCs w:val="28"/>
          </w:rPr>
          <w:t>61/2018/NĐ-CP</w:t>
        </w:r>
      </w:hyperlink>
      <w:r>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pPr>
        <w:shd w:val="clear" w:color="auto" w:fill="FFFFFF"/>
        <w:spacing w:after="0" w:line="276"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Thông tư số </w:t>
      </w:r>
      <w:hyperlink r:id="rId9" w:tgtFrame="_blank" w:tooltip="Thông tư 02/2017/TT-VPCP" w:history="1">
        <w:r>
          <w:rPr>
            <w:rFonts w:ascii="Times New Roman" w:eastAsia="Times New Roman" w:hAnsi="Times New Roman" w:cs="Times New Roman"/>
            <w:i/>
            <w:iCs/>
            <w:color w:val="0E70C3"/>
            <w:sz w:val="28"/>
            <w:szCs w:val="28"/>
          </w:rPr>
          <w:t>02/2017/TT-VPCP</w:t>
        </w:r>
      </w:hyperlink>
      <w:r>
        <w:rPr>
          <w:rFonts w:ascii="Times New Roman" w:eastAsia="Times New Roman" w:hAnsi="Times New Roman" w:cs="Times New Roman"/>
          <w:i/>
          <w:iCs/>
          <w:color w:val="000000"/>
          <w:sz w:val="28"/>
          <w:szCs w:val="28"/>
        </w:rPr>
        <w:t> ngày 31/10/2017 của Bộ trưởng, Chủ nhiệm Văn phòng Chính phủ hướng dẫn về nghiệp vụ kiểm soát thủ tục hành chính;</w:t>
      </w:r>
    </w:p>
    <w:p>
      <w:pPr>
        <w:shd w:val="clear" w:color="auto" w:fill="FFFFFF"/>
        <w:spacing w:after="0" w:line="276"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Thông tư số </w:t>
      </w:r>
      <w:hyperlink r:id="rId10" w:tgtFrame="_blank" w:tooltip="Thông tư 01/2018/TT-VPCP" w:history="1">
        <w:r>
          <w:rPr>
            <w:rFonts w:ascii="Times New Roman" w:eastAsia="Times New Roman" w:hAnsi="Times New Roman" w:cs="Times New Roman"/>
            <w:i/>
            <w:iCs/>
            <w:color w:val="0E70C3"/>
            <w:sz w:val="28"/>
            <w:szCs w:val="28"/>
          </w:rPr>
          <w:t>01/2018/TT-VPCP</w:t>
        </w:r>
      </w:hyperlink>
      <w:r>
        <w:rPr>
          <w:rFonts w:ascii="Times New Roman" w:eastAsia="Times New Roman" w:hAnsi="Times New Roman" w:cs="Times New Roman"/>
          <w:i/>
          <w:iCs/>
          <w:color w:val="000000"/>
          <w:sz w:val="28"/>
          <w:szCs w:val="28"/>
        </w:rPr>
        <w:t> ngày 23/11/2018 của Bộ trưởng, Chủ nhiệm Văn phòng Chính phủ hướng dẫn thi hành một số quy định của Nghị định số </w:t>
      </w:r>
      <w:hyperlink r:id="rId11" w:tgtFrame="_blank" w:tooltip="Nghị định 61/2018/NĐ-CP" w:history="1">
        <w:r>
          <w:rPr>
            <w:rFonts w:ascii="Times New Roman" w:eastAsia="Times New Roman" w:hAnsi="Times New Roman" w:cs="Times New Roman"/>
            <w:i/>
            <w:iCs/>
            <w:color w:val="0E70C3"/>
            <w:sz w:val="28"/>
            <w:szCs w:val="28"/>
          </w:rPr>
          <w:t>61/2018/NĐ-CP</w:t>
        </w:r>
      </w:hyperlink>
      <w:r>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pPr>
        <w:shd w:val="clear" w:color="auto" w:fill="FFFFFF"/>
        <w:spacing w:before="120" w:after="120" w:line="276"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Theo đề nghị của Thanh tra tỉnh tại Văn bản số 601/TT-NV3 ngày 13/10/2022, sau khi có ý kiến thống nhất về quy trình nội bộ thủ tục hành chính của Sở Khoa học và Công nghệ tại Văn bản số 1605/SKHCN-TĐC ngày 12/10/2022.</w:t>
      </w:r>
    </w:p>
    <w:p>
      <w:pPr>
        <w:shd w:val="clear" w:color="auto" w:fill="FFFFFF"/>
        <w:spacing w:before="120" w:after="120" w:line="276"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QUYẾT ĐỊNH:</w:t>
      </w:r>
    </w:p>
    <w:p>
      <w:pPr>
        <w:shd w:val="clear" w:color="auto" w:fill="FFFFFF"/>
        <w:spacing w:after="0" w:line="276" w:lineRule="auto"/>
        <w:ind w:firstLine="567"/>
        <w:rPr>
          <w:rFonts w:ascii="Times New Roman" w:eastAsia="Times New Roman" w:hAnsi="Times New Roman" w:cs="Times New Roman"/>
          <w:color w:val="000000"/>
          <w:sz w:val="28"/>
          <w:szCs w:val="28"/>
        </w:rPr>
      </w:pPr>
      <w:bookmarkStart w:id="2" w:name="dieu_1"/>
      <w:r>
        <w:rPr>
          <w:rFonts w:ascii="Times New Roman" w:eastAsia="Times New Roman" w:hAnsi="Times New Roman" w:cs="Times New Roman"/>
          <w:b/>
          <w:bCs/>
          <w:color w:val="000000"/>
          <w:sz w:val="28"/>
          <w:szCs w:val="28"/>
        </w:rPr>
        <w:t>Điều 1.</w:t>
      </w:r>
      <w:bookmarkEnd w:id="2"/>
      <w:r>
        <w:rPr>
          <w:rFonts w:ascii="Times New Roman" w:eastAsia="Times New Roman" w:hAnsi="Times New Roman" w:cs="Times New Roman"/>
          <w:color w:val="000000"/>
          <w:sz w:val="28"/>
          <w:szCs w:val="28"/>
        </w:rPr>
        <w:t> </w:t>
      </w:r>
      <w:bookmarkStart w:id="3" w:name="dieu_1_name"/>
      <w:r>
        <w:rPr>
          <w:rFonts w:ascii="Times New Roman" w:eastAsia="Times New Roman" w:hAnsi="Times New Roman" w:cs="Times New Roman"/>
          <w:color w:val="000000"/>
          <w:sz w:val="28"/>
          <w:szCs w:val="28"/>
        </w:rPr>
        <w:t>Công bố kèm theo Quyết định này 04 (bốn) thủ tục hành chính được ban hành mới lĩnh vực Phòng, chống tham nhũng thuộc phạm vi chức năng quản lý nhà nước của Thanh tra tỉnh Hà Tĩnh.</w:t>
      </w:r>
      <w:bookmarkEnd w:id="3"/>
    </w:p>
    <w:p>
      <w:pPr>
        <w:shd w:val="clear" w:color="auto" w:fill="FFFFFF"/>
        <w:spacing w:after="0" w:line="276" w:lineRule="auto"/>
        <w:ind w:firstLine="567"/>
        <w:rPr>
          <w:rFonts w:ascii="Times New Roman" w:eastAsia="Times New Roman" w:hAnsi="Times New Roman" w:cs="Times New Roman"/>
          <w:color w:val="000000"/>
          <w:sz w:val="28"/>
          <w:szCs w:val="28"/>
        </w:rPr>
      </w:pPr>
      <w:bookmarkStart w:id="4" w:name="dieu_2"/>
      <w:r>
        <w:rPr>
          <w:rFonts w:ascii="Times New Roman" w:eastAsia="Times New Roman" w:hAnsi="Times New Roman" w:cs="Times New Roman"/>
          <w:b/>
          <w:bCs/>
          <w:color w:val="000000"/>
          <w:sz w:val="28"/>
          <w:szCs w:val="28"/>
        </w:rPr>
        <w:t>Điều 2.</w:t>
      </w:r>
      <w:bookmarkEnd w:id="4"/>
      <w:r>
        <w:rPr>
          <w:rFonts w:ascii="Times New Roman" w:eastAsia="Times New Roman" w:hAnsi="Times New Roman" w:cs="Times New Roman"/>
          <w:color w:val="000000"/>
          <w:sz w:val="28"/>
          <w:szCs w:val="28"/>
        </w:rPr>
        <w:t> </w:t>
      </w:r>
      <w:bookmarkStart w:id="5" w:name="dieu_2_name"/>
      <w:r>
        <w:rPr>
          <w:rFonts w:ascii="Times New Roman" w:eastAsia="Times New Roman" w:hAnsi="Times New Roman" w:cs="Times New Roman"/>
          <w:color w:val="000000"/>
          <w:sz w:val="28"/>
          <w:szCs w:val="28"/>
        </w:rPr>
        <w:t>Quyết định này có hiệu lực kể từ ngày ban hành.</w:t>
      </w:r>
      <w:bookmarkEnd w:id="5"/>
    </w:p>
    <w:p>
      <w:pPr>
        <w:shd w:val="clear" w:color="auto" w:fill="FFFFFF"/>
        <w:spacing w:after="0" w:line="276" w:lineRule="auto"/>
        <w:ind w:firstLine="567"/>
        <w:rPr>
          <w:rFonts w:ascii="Times New Roman" w:eastAsia="Times New Roman" w:hAnsi="Times New Roman" w:cs="Times New Roman"/>
          <w:color w:val="000000"/>
          <w:sz w:val="28"/>
          <w:szCs w:val="28"/>
        </w:rPr>
      </w:pPr>
      <w:bookmarkStart w:id="6" w:name="dieu_3"/>
      <w:r>
        <w:rPr>
          <w:rFonts w:ascii="Times New Roman" w:eastAsia="Times New Roman" w:hAnsi="Times New Roman" w:cs="Times New Roman"/>
          <w:b/>
          <w:bCs/>
          <w:color w:val="000000"/>
          <w:sz w:val="28"/>
          <w:szCs w:val="28"/>
        </w:rPr>
        <w:lastRenderedPageBreak/>
        <w:t>Điều 3.</w:t>
      </w:r>
      <w:bookmarkEnd w:id="6"/>
      <w:r>
        <w:rPr>
          <w:rFonts w:ascii="Times New Roman" w:eastAsia="Times New Roman" w:hAnsi="Times New Roman" w:cs="Times New Roman"/>
          <w:color w:val="000000"/>
          <w:sz w:val="28"/>
          <w:szCs w:val="28"/>
        </w:rPr>
        <w:t> </w:t>
      </w:r>
      <w:bookmarkStart w:id="7" w:name="dieu_3_name"/>
      <w:r>
        <w:rPr>
          <w:rFonts w:ascii="Times New Roman" w:eastAsia="Times New Roman" w:hAnsi="Times New Roman" w:cs="Times New Roman"/>
          <w:color w:val="000000"/>
          <w:sz w:val="28"/>
          <w:szCs w:val="28"/>
        </w:rPr>
        <w:t>Chánh Văn phòng Ủy ban nhân dân tỉnh; Chánh Thanh tra tỉnh; Thủ trưởng các sở, ban, ngành và Chủ tịch Ủy ban nhân dân các huyện, thành phố, thị xã và các tổ chức, cá nhân có liên quan chịu trách nhiệm thi hành Quyết định này./.</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trPr>
          <w:tblCellSpacing w:w="0" w:type="dxa"/>
        </w:trPr>
        <w:tc>
          <w:tcPr>
            <w:tcW w:w="2500" w:type="pct"/>
            <w:shd w:val="clear" w:color="auto" w:fill="FFFFFF"/>
            <w:tcMar>
              <w:top w:w="0" w:type="dxa"/>
              <w:left w:w="108" w:type="dxa"/>
              <w:bottom w:w="0" w:type="dxa"/>
              <w:right w:w="108" w:type="dxa"/>
            </w:tcMa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br/>
              <w:t>Nơi nhận:</w:t>
            </w:r>
            <w:r>
              <w:rPr>
                <w:rFonts w:ascii="Times New Roman" w:eastAsia="Times New Roman" w:hAnsi="Times New Roman" w:cs="Times New Roman"/>
                <w:b/>
                <w:bCs/>
                <w:i/>
                <w:iCs/>
                <w:color w:val="000000"/>
                <w:sz w:val="28"/>
                <w:szCs w:val="28"/>
              </w:rPr>
              <w:br/>
            </w:r>
            <w:r>
              <w:rPr>
                <w:rFonts w:ascii="Times New Roman" w:eastAsia="Times New Roman" w:hAnsi="Times New Roman" w:cs="Times New Roman"/>
                <w:color w:val="000000"/>
                <w:sz w:val="28"/>
                <w:szCs w:val="28"/>
              </w:rPr>
              <w:t>- Như Điều 3;</w:t>
            </w:r>
            <w:r>
              <w:rPr>
                <w:rFonts w:ascii="Times New Roman" w:eastAsia="Times New Roman" w:hAnsi="Times New Roman" w:cs="Times New Roman"/>
                <w:color w:val="000000"/>
                <w:sz w:val="28"/>
                <w:szCs w:val="28"/>
              </w:rPr>
              <w:br/>
              <w:t>- Cục Kiểm soát TTHC, VPCP;</w:t>
            </w:r>
            <w:r>
              <w:rPr>
                <w:rFonts w:ascii="Times New Roman" w:eastAsia="Times New Roman" w:hAnsi="Times New Roman" w:cs="Times New Roman"/>
                <w:color w:val="000000"/>
                <w:sz w:val="28"/>
                <w:szCs w:val="28"/>
              </w:rPr>
              <w:br/>
              <w:t>- Thanh tra Chính phủ;</w:t>
            </w:r>
            <w:r>
              <w:rPr>
                <w:rFonts w:ascii="Times New Roman" w:eastAsia="Times New Roman" w:hAnsi="Times New Roman" w:cs="Times New Roman"/>
                <w:color w:val="000000"/>
                <w:sz w:val="28"/>
                <w:szCs w:val="28"/>
              </w:rPr>
              <w:br/>
              <w:t>- Chủ tịch, các PCT UBND tỉnh;</w:t>
            </w:r>
            <w:r>
              <w:rPr>
                <w:rFonts w:ascii="Times New Roman" w:eastAsia="Times New Roman" w:hAnsi="Times New Roman" w:cs="Times New Roman"/>
                <w:color w:val="000000"/>
                <w:sz w:val="28"/>
                <w:szCs w:val="28"/>
              </w:rPr>
              <w:br/>
              <w:t>- Các Phó CVP UBND tỉnh;</w:t>
            </w:r>
            <w:r>
              <w:rPr>
                <w:rFonts w:ascii="Times New Roman" w:eastAsia="Times New Roman" w:hAnsi="Times New Roman" w:cs="Times New Roman"/>
                <w:color w:val="000000"/>
                <w:sz w:val="28"/>
                <w:szCs w:val="28"/>
              </w:rPr>
              <w:br/>
              <w:t>- Trung tâm PVHCC tỉnh;</w:t>
            </w:r>
            <w:r>
              <w:rPr>
                <w:rFonts w:ascii="Times New Roman" w:eastAsia="Times New Roman" w:hAnsi="Times New Roman" w:cs="Times New Roman"/>
                <w:color w:val="000000"/>
                <w:sz w:val="28"/>
                <w:szCs w:val="28"/>
              </w:rPr>
              <w:br/>
              <w:t>- Trung tâm CB-TH tỉnh;</w:t>
            </w:r>
            <w:r>
              <w:rPr>
                <w:rFonts w:ascii="Times New Roman" w:eastAsia="Times New Roman" w:hAnsi="Times New Roman" w:cs="Times New Roman"/>
                <w:color w:val="000000"/>
                <w:sz w:val="28"/>
                <w:szCs w:val="28"/>
              </w:rPr>
              <w:br/>
              <w:t>- Lưu: VT, NC</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w:t>
            </w:r>
          </w:p>
        </w:tc>
        <w:tc>
          <w:tcPr>
            <w:tcW w:w="2500"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CHỦ TỊCH</w:t>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t>Võ Trọng Hải</w:t>
            </w:r>
          </w:p>
        </w:tc>
      </w:tr>
    </w:tbl>
    <w:p>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8" w:name="loai_2"/>
    </w:p>
    <w:p>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DANH MỤC VÀ QUY TRÌNH NỘI BỘ THỦ TỤC HÀNH CHÍNH ĐƯỢC BAN HÀNH MỚI LĨNH VỰC PHÒNG CHỐNG THAM NHŨNG THUỘC PHẠM VI CHỨC NĂNG QUẢN LÝ NHÀ NƯỚC CỦA THANH TRA TỈNH HÀ TĨNH</w:t>
      </w:r>
      <w:bookmarkEnd w:id="8"/>
    </w:p>
    <w:p>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(Ban hành kèm theo Quyết định số 23/QĐ-UBND ngày 05/01/2023 của Chủ tịch UBND tỉnh Hà Tĩnh)</w:t>
      </w:r>
    </w:p>
    <w:p>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1"/>
      <w:r>
        <w:rPr>
          <w:rFonts w:ascii="Times New Roman" w:eastAsia="Times New Roman" w:hAnsi="Times New Roman" w:cs="Times New Roman"/>
          <w:b/>
          <w:bCs/>
          <w:color w:val="000000"/>
          <w:sz w:val="28"/>
          <w:szCs w:val="28"/>
        </w:rPr>
        <w:t>PHẦN I. DANH MỤC THỦ TỤC HÀNH CHÍNH</w:t>
      </w:r>
      <w:bookmarkEnd w:id="9"/>
    </w:p>
    <w:p>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Danh mục thủ tục hành chính được ban hành mới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4"/>
        <w:gridCol w:w="797"/>
        <w:gridCol w:w="1770"/>
        <w:gridCol w:w="1801"/>
        <w:gridCol w:w="1514"/>
        <w:gridCol w:w="783"/>
        <w:gridCol w:w="1993"/>
      </w:tblGrid>
      <w:tr>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550" w:type="pct"/>
            <w:tcBorders>
              <w:top w:val="single" w:sz="8" w:space="0" w:color="auto"/>
              <w:left w:val="single" w:sz="8" w:space="0" w:color="auto"/>
              <w:bottom w:val="nil"/>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Tên thủ tục hành chính</w:t>
            </w:r>
          </w:p>
        </w:tc>
        <w:tc>
          <w:tcPr>
            <w:tcW w:w="750" w:type="pct"/>
            <w:tcBorders>
              <w:top w:val="single" w:sz="8" w:space="0" w:color="auto"/>
              <w:left w:val="single" w:sz="8" w:space="0" w:color="auto"/>
              <w:bottom w:val="nil"/>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 trình</w:t>
            </w:r>
          </w:p>
        </w:tc>
        <w:tc>
          <w:tcPr>
            <w:tcW w:w="1100" w:type="pct"/>
            <w:tcBorders>
              <w:top w:val="single" w:sz="8" w:space="0" w:color="auto"/>
              <w:left w:val="single" w:sz="8" w:space="0" w:color="auto"/>
              <w:bottom w:val="nil"/>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w:t>
            </w:r>
          </w:p>
        </w:tc>
        <w:tc>
          <w:tcPr>
            <w:tcW w:w="800" w:type="pct"/>
            <w:tcBorders>
              <w:top w:val="single" w:sz="8" w:space="0" w:color="auto"/>
              <w:left w:val="single" w:sz="8" w:space="0" w:color="auto"/>
              <w:bottom w:val="nil"/>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thực hiện</w:t>
            </w:r>
          </w:p>
        </w:tc>
        <w:tc>
          <w:tcPr>
            <w:tcW w:w="400" w:type="pct"/>
            <w:tcBorders>
              <w:top w:val="single" w:sz="8" w:space="0" w:color="auto"/>
              <w:left w:val="single" w:sz="8" w:space="0" w:color="auto"/>
              <w:bottom w:val="nil"/>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Phí, lệ phí</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Căn cứ pháp lý</w:t>
            </w:r>
          </w:p>
        </w:tc>
      </w:tr>
      <w:tr>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w:t>
            </w:r>
          </w:p>
        </w:tc>
        <w:tc>
          <w:tcPr>
            <w:tcW w:w="4750" w:type="pct"/>
            <w:gridSpan w:val="6"/>
            <w:tcBorders>
              <w:top w:val="single" w:sz="8" w:space="0" w:color="auto"/>
              <w:left w:val="single" w:sz="8" w:space="0" w:color="auto"/>
              <w:bottom w:val="nil"/>
              <w:right w:val="single" w:sz="8" w:space="0" w:color="auto"/>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LĨNH VỰC PHÒNG CHỐNG THAM NHŨNG (04 TTHC)</w:t>
            </w:r>
          </w:p>
        </w:tc>
      </w:tr>
      <w:tr>
        <w:trPr>
          <w:tblCellSpacing w:w="0" w:type="dxa"/>
        </w:trPr>
        <w:tc>
          <w:tcPr>
            <w:tcW w:w="200" w:type="pct"/>
            <w:tcBorders>
              <w:top w:val="single" w:sz="8" w:space="0" w:color="auto"/>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50" w:type="pct"/>
            <w:tcBorders>
              <w:top w:val="single" w:sz="8" w:space="0" w:color="auto"/>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Kê khai tài sản, thu nhập</w:t>
            </w:r>
          </w:p>
        </w:tc>
        <w:tc>
          <w:tcPr>
            <w:tcW w:w="750" w:type="pct"/>
            <w:tcBorders>
              <w:top w:val="single" w:sz="8" w:space="0" w:color="auto"/>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QT.PCTN.T.01</w:t>
            </w:r>
          </w:p>
        </w:tc>
        <w:tc>
          <w:tcPr>
            <w:tcW w:w="1100" w:type="pct"/>
            <w:tcBorders>
              <w:top w:val="single" w:sz="8" w:space="0" w:color="auto"/>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Thời điểm hoàn thành kê khai lần đầu:</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Người đang giữ vị trí công tác quy định tại các khoản 1, 2 và 3 Điều 34 của Luật Phòng chống tham nhũng 2018 phải hoàn thành việc kê khai trước ngày 31/3/2021 (theo hướng dẫn tại Văn bản số 252/TTCP- C.IV ngày 19/02/2021 của Thanh tra Chính phủ).</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Người lần đầu giữ vị trí công tác quy định tại các khoản 1, 2 </w:t>
            </w:r>
            <w:r>
              <w:rPr>
                <w:rFonts w:ascii="Times New Roman" w:eastAsia="Times New Roman" w:hAnsi="Times New Roman" w:cs="Times New Roman"/>
                <w:color w:val="000000"/>
                <w:sz w:val="28"/>
                <w:szCs w:val="28"/>
              </w:rPr>
              <w:lastRenderedPageBreak/>
              <w:t>và 3 Điều 34 Luật Phòng chống tham nhũng 2018 phải hoàn thành việc kê khai chậm nhất là 10 ngày kể từ ngày được tiếp nhận, tuyển dụng, bố trí vào vị trí công tác.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Thời điểm hoàn thành việc kê khai bổ sung: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người có nghĩa vụ kê khai có biến động về tài sản, thu nhập trong năm có giá trị từ 300.000.000 đồng trở lên. Việc kê khai phải hoàn thành trước ngày 31 tháng 12 của năm có biến động về tài sản, thu nhập.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Thời điểm hoàn thành việc kê khai hàng năm:</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Người giữ chức vụ từ Giám đốc sở và tương đương trở lên; người làm công tác tổ chức cán </w:t>
            </w:r>
            <w:r>
              <w:rPr>
                <w:rFonts w:ascii="Times New Roman" w:eastAsia="Times New Roman" w:hAnsi="Times New Roman" w:cs="Times New Roman"/>
                <w:color w:val="000000"/>
                <w:sz w:val="28"/>
                <w:szCs w:val="28"/>
              </w:rPr>
              <w:lastRenderedPageBreak/>
              <w:t>bộ, quản lý tài chính công, tài sản công, đầu tư công hoặc trực tiếp tiếp xúc và giải quyết công việc của cơ quan, tổ chức, đơn vị, cá nhân khác theo quy định của Chính phủ phải hoàn thành việc kê khai trước ngày 31 tháng 12 hàng năm.</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 Thời điểm hoàn thành việc kê khai phục vụ công tác cán bộ:</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Người có nghĩa vụ kê khai quy định tại các khoản 1, 2 và 3 Điều 34 của Luật Phòng chống tham nhũng 2018 khi dự kiến bầu, phê chuẩn, bổ nhiệm, bổ nhiệm lại, cử giữ chức vụ khác phải hoàn thành kê khai chậm phất là 10 ngày trước ngày dự kiến bầu, phê chuẩn, bổ nhiệm, bổ nhiệm lại, cử </w:t>
            </w:r>
            <w:r>
              <w:rPr>
                <w:rFonts w:ascii="Times New Roman" w:eastAsia="Times New Roman" w:hAnsi="Times New Roman" w:cs="Times New Roman"/>
                <w:color w:val="000000"/>
                <w:sz w:val="28"/>
                <w:szCs w:val="28"/>
              </w:rPr>
              <w:lastRenderedPageBreak/>
              <w:t>giữ chức vụ khác;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Người có nghĩa vụ kê khai quy định tại khoản 4 Điều 34 của Luật Phòng chống tham nhũng năm 2018 việc kê khai được thực hiện theo quy định của pháp luật về bầu cử.</w:t>
            </w:r>
          </w:p>
        </w:tc>
        <w:tc>
          <w:tcPr>
            <w:tcW w:w="800" w:type="pct"/>
            <w:tcBorders>
              <w:top w:val="single" w:sz="8" w:space="0" w:color="auto"/>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Tại các cơ quan nhà nước các cấp; các đơn</w:t>
            </w:r>
            <w:bookmarkStart w:id="10" w:name="_GoBack"/>
            <w:bookmarkEnd w:id="10"/>
            <w:r>
              <w:rPr>
                <w:rFonts w:ascii="Times New Roman" w:eastAsia="Times New Roman" w:hAnsi="Times New Roman" w:cs="Times New Roman"/>
                <w:color w:val="000000"/>
                <w:sz w:val="28"/>
                <w:szCs w:val="28"/>
              </w:rPr>
              <w:t xml:space="preserve"> vị sự nghiệp công lập thuộc cơ quan hành chính nhà nước; các doanh nghiệp nhà nước phải thực hiện tổ chức triển khai việc kê khai tài sản, thu nhập.</w:t>
            </w:r>
          </w:p>
        </w:tc>
        <w:tc>
          <w:tcPr>
            <w:tcW w:w="400" w:type="pct"/>
            <w:tcBorders>
              <w:top w:val="single" w:sz="8" w:space="0" w:color="auto"/>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w:t>
            </w:r>
          </w:p>
        </w:tc>
        <w:tc>
          <w:tcPr>
            <w:tcW w:w="10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phòng chống tham nhũng năm 2018;</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Nghị định số </w:t>
            </w:r>
            <w:hyperlink r:id="rId12" w:tgtFrame="_blank" w:tooltip="Nghị định 130/2020/NĐ-CP" w:history="1">
              <w:r>
                <w:rPr>
                  <w:rFonts w:ascii="Times New Roman" w:eastAsia="Times New Roman" w:hAnsi="Times New Roman" w:cs="Times New Roman"/>
                  <w:color w:val="0E70C3"/>
                  <w:sz w:val="28"/>
                  <w:szCs w:val="28"/>
                </w:rPr>
                <w:t>130/2020/NĐ-CP</w:t>
              </w:r>
            </w:hyperlink>
            <w:r>
              <w:rPr>
                <w:rFonts w:ascii="Times New Roman" w:eastAsia="Times New Roman" w:hAnsi="Times New Roman" w:cs="Times New Roman"/>
                <w:color w:val="000000"/>
                <w:sz w:val="28"/>
                <w:szCs w:val="28"/>
              </w:rPr>
              <w:t> ngày 30/10/2020 của Chính phủ về kiểm soát tài sản, thu nhập của người có chức vụ, quyền hạn trong cơ quan, tổ chức, đơn vị;</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Quyết định số </w:t>
            </w:r>
            <w:hyperlink r:id="rId13" w:tgtFrame="_blank" w:tooltip="Quyết định 70/QĐ-TTCP" w:history="1">
              <w:r>
                <w:rPr>
                  <w:rFonts w:ascii="Times New Roman" w:eastAsia="Times New Roman" w:hAnsi="Times New Roman" w:cs="Times New Roman"/>
                  <w:color w:val="0E70C3"/>
                  <w:sz w:val="28"/>
                  <w:szCs w:val="28"/>
                </w:rPr>
                <w:t>70/QĐ-TTCP</w:t>
              </w:r>
            </w:hyperlink>
            <w:r>
              <w:rPr>
                <w:rFonts w:ascii="Times New Roman" w:eastAsia="Times New Roman" w:hAnsi="Times New Roman" w:cs="Times New Roman"/>
                <w:color w:val="000000"/>
                <w:sz w:val="28"/>
                <w:szCs w:val="28"/>
              </w:rPr>
              <w:t xml:space="preserve"> ngày 08/3/2021 của Thanh tra Chính phủ về việc Công bố Thủ tục hành chính được thay thế trong lĩnh vực phòng chống tham </w:t>
            </w:r>
            <w:r>
              <w:rPr>
                <w:rFonts w:ascii="Times New Roman" w:eastAsia="Times New Roman" w:hAnsi="Times New Roman" w:cs="Times New Roman"/>
                <w:color w:val="000000"/>
                <w:sz w:val="28"/>
                <w:szCs w:val="28"/>
              </w:rPr>
              <w:lastRenderedPageBreak/>
              <w:t>nhũng thuộc phạm vi quản lý nhà nước của Thanh tra Chính phủ.</w:t>
            </w:r>
          </w:p>
        </w:tc>
      </w:tr>
      <w:tr>
        <w:trPr>
          <w:tblCellSpacing w:w="0" w:type="dxa"/>
        </w:trPr>
        <w:tc>
          <w:tcPr>
            <w:tcW w:w="2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tc>
        <w:tc>
          <w:tcPr>
            <w:tcW w:w="55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Xác minh tài sản, thu nhập</w:t>
            </w:r>
          </w:p>
        </w:tc>
        <w:tc>
          <w:tcPr>
            <w:tcW w:w="75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QT.PCTN.T.02</w:t>
            </w:r>
          </w:p>
        </w:tc>
        <w:tc>
          <w:tcPr>
            <w:tcW w:w="11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quá 115 ngày (trong đó thời hạn xác minh là 45 ngày, trường hợp phức tạp thì thời hạn có thể kéo dài nhưng không quá 90 ngày; thời hạn ban hành kết luận là 10 ngày, trường hợp phức tạp có thể kéo dài nhưng không quá 20 ngày; thời hạn công khai kết luận là 05 ngày làm việc).</w:t>
            </w:r>
          </w:p>
        </w:tc>
        <w:tc>
          <w:tcPr>
            <w:tcW w:w="8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các cơ quan kiểm soát tài sản thu nhập được quy định tại Điều 30 Luật Phòng chống tham nhũng năm 2018.</w:t>
            </w:r>
          </w:p>
        </w:tc>
        <w:tc>
          <w:tcPr>
            <w:tcW w:w="4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2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5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nhận yêu cầu giải trình</w:t>
            </w:r>
          </w:p>
        </w:tc>
        <w:tc>
          <w:tcPr>
            <w:tcW w:w="75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QT.PCTN.T.03</w:t>
            </w:r>
          </w:p>
        </w:tc>
        <w:tc>
          <w:tcPr>
            <w:tcW w:w="11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Thời hạn ra thông báo tiếp nhận hoặc từ chối giải trình là 05 ngày làm việc kể từ ngày </w:t>
            </w:r>
            <w:r>
              <w:rPr>
                <w:rFonts w:ascii="Times New Roman" w:eastAsia="Times New Roman" w:hAnsi="Times New Roman" w:cs="Times New Roman"/>
                <w:color w:val="000000"/>
                <w:sz w:val="28"/>
                <w:szCs w:val="28"/>
              </w:rPr>
              <w:lastRenderedPageBreak/>
              <w:t>tiếp nhận yêu cầu giải tnnh.</w:t>
            </w:r>
          </w:p>
        </w:tc>
        <w:tc>
          <w:tcPr>
            <w:tcW w:w="8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Tại các cơ quan, tổ chức, đơn vị khu vực Nhà nước quy định tại khoản 1 </w:t>
            </w:r>
            <w:r>
              <w:rPr>
                <w:rFonts w:ascii="Times New Roman" w:eastAsia="Times New Roman" w:hAnsi="Times New Roman" w:cs="Times New Roman"/>
                <w:color w:val="000000"/>
                <w:sz w:val="28"/>
                <w:szCs w:val="28"/>
              </w:rPr>
              <w:lastRenderedPageBreak/>
              <w:t>Điều 2 Nghị định số 59/2019/NĐ - CP.</w:t>
            </w:r>
          </w:p>
        </w:tc>
        <w:tc>
          <w:tcPr>
            <w:tcW w:w="4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Không</w:t>
            </w:r>
          </w:p>
        </w:tc>
        <w:tc>
          <w:tcPr>
            <w:tcW w:w="1000" w:type="pct"/>
            <w:vMerge w:val="restart"/>
            <w:tcBorders>
              <w:top w:val="nil"/>
              <w:left w:val="single" w:sz="8" w:space="0" w:color="auto"/>
              <w:bottom w:val="single" w:sz="8" w:space="0" w:color="auto"/>
              <w:right w:val="single" w:sz="8" w:space="0" w:color="auto"/>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phòng chống tham nhũng năm 2018;</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Nghị định số </w:t>
            </w:r>
            <w:hyperlink r:id="rId14" w:tgtFrame="_blank" w:tooltip="Nghị định 59/2019/NĐ-CP" w:history="1">
              <w:r>
                <w:rPr>
                  <w:rFonts w:ascii="Times New Roman" w:eastAsia="Times New Roman" w:hAnsi="Times New Roman" w:cs="Times New Roman"/>
                  <w:color w:val="0E70C3"/>
                  <w:sz w:val="28"/>
                  <w:szCs w:val="28"/>
                </w:rPr>
                <w:t>59/2019/NĐ-</w:t>
              </w:r>
              <w:r>
                <w:rPr>
                  <w:rFonts w:ascii="Times New Roman" w:eastAsia="Times New Roman" w:hAnsi="Times New Roman" w:cs="Times New Roman"/>
                  <w:color w:val="0E70C3"/>
                  <w:sz w:val="28"/>
                  <w:szCs w:val="28"/>
                </w:rPr>
                <w:lastRenderedPageBreak/>
                <w:t>CP</w:t>
              </w:r>
            </w:hyperlink>
            <w:r>
              <w:rPr>
                <w:rFonts w:ascii="Times New Roman" w:eastAsia="Times New Roman" w:hAnsi="Times New Roman" w:cs="Times New Roman"/>
                <w:color w:val="000000"/>
                <w:sz w:val="28"/>
                <w:szCs w:val="28"/>
              </w:rPr>
              <w:t> ngày 01/7/2019 của Chính phủ quy định chi tiết một số điều và biện pháp thi hành Luật phòng chống tham nhũng;</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Quyết định số </w:t>
            </w:r>
            <w:hyperlink r:id="rId15" w:tgtFrame="_blank" w:tooltip="Quyết định 70/QĐ-TTCP" w:history="1">
              <w:r>
                <w:rPr>
                  <w:rFonts w:ascii="Times New Roman" w:eastAsia="Times New Roman" w:hAnsi="Times New Roman" w:cs="Times New Roman"/>
                  <w:color w:val="0E70C3"/>
                  <w:sz w:val="28"/>
                  <w:szCs w:val="28"/>
                </w:rPr>
                <w:t>70/QĐ-TTCP</w:t>
              </w:r>
            </w:hyperlink>
            <w:r>
              <w:rPr>
                <w:rFonts w:ascii="Times New Roman" w:eastAsia="Times New Roman" w:hAnsi="Times New Roman" w:cs="Times New Roman"/>
                <w:color w:val="000000"/>
                <w:sz w:val="28"/>
                <w:szCs w:val="28"/>
              </w:rPr>
              <w:t> ngày 08/3/2021 của Tổng Thanh tra Chính phủ về việc Công bố Thủ tục hành chính được thay thế trong lĩnh vực phòng chống tham nhũng thuộc phạm vi quản lý nhà nước của Thanh tra Chính phủ.</w:t>
            </w:r>
          </w:p>
        </w:tc>
      </w:tr>
      <w:tr>
        <w:trPr>
          <w:tblCellSpacing w:w="0" w:type="dxa"/>
        </w:trPr>
        <w:tc>
          <w:tcPr>
            <w:tcW w:w="2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p>
        </w:tc>
        <w:tc>
          <w:tcPr>
            <w:tcW w:w="55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việc giải trình</w:t>
            </w:r>
          </w:p>
        </w:tc>
        <w:tc>
          <w:tcPr>
            <w:tcW w:w="75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QT.PCTN.T.04</w:t>
            </w:r>
          </w:p>
        </w:tc>
        <w:tc>
          <w:tcPr>
            <w:tcW w:w="11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tc>
        <w:tc>
          <w:tcPr>
            <w:tcW w:w="8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các cơ quan, tổ chức, đơn vị khu vực Nhà nước quy định tại khoản 1 Điều 2 Nghị định số 59/2019/NĐ-CP</w:t>
            </w:r>
          </w:p>
        </w:tc>
        <w:tc>
          <w:tcPr>
            <w:tcW w:w="400" w:type="pct"/>
            <w:tcBorders>
              <w:top w:val="nil"/>
              <w:left w:val="single" w:sz="8" w:space="0" w:color="auto"/>
              <w:bottom w:val="single" w:sz="8" w:space="0" w:color="auto"/>
              <w:right w:val="nil"/>
            </w:tcBorders>
            <w:shd w:val="clear" w:color="auto" w:fill="auto"/>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bl>
    <w:p>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2"/>
      <w:r>
        <w:rPr>
          <w:rFonts w:ascii="Times New Roman" w:eastAsia="Times New Roman" w:hAnsi="Times New Roman" w:cs="Times New Roman"/>
          <w:b/>
          <w:bCs/>
          <w:color w:val="000000"/>
          <w:sz w:val="28"/>
          <w:szCs w:val="28"/>
        </w:rPr>
        <w:t>PHẦN II. NỘI DUNG QUY TRÌNH NỘI BỘ THỦ TỤC HÀNH CHÍNH</w:t>
      </w:r>
      <w:bookmarkEnd w:id="11"/>
    </w:p>
    <w:p>
      <w:pPr>
        <w:shd w:val="clear" w:color="auto" w:fill="FFFFFF"/>
        <w:spacing w:after="0" w:line="234" w:lineRule="atLeast"/>
        <w:rPr>
          <w:rFonts w:ascii="Times New Roman" w:eastAsia="Times New Roman" w:hAnsi="Times New Roman" w:cs="Times New Roman"/>
          <w:color w:val="000000"/>
          <w:sz w:val="28"/>
          <w:szCs w:val="28"/>
        </w:rPr>
      </w:pPr>
      <w:bookmarkStart w:id="12" w:name="muc_1"/>
      <w:r>
        <w:rPr>
          <w:rFonts w:ascii="Times New Roman" w:eastAsia="Times New Roman" w:hAnsi="Times New Roman" w:cs="Times New Roman"/>
          <w:b/>
          <w:bCs/>
          <w:color w:val="000000"/>
          <w:sz w:val="28"/>
          <w:szCs w:val="28"/>
        </w:rPr>
        <w:t>I. LĨNH VỰC PHÒNG CHỐNG THAM NHŨNG</w:t>
      </w:r>
      <w:bookmarkEnd w:id="12"/>
    </w:p>
    <w:p>
      <w:pPr>
        <w:shd w:val="clear" w:color="auto" w:fill="FFFFFF"/>
        <w:spacing w:after="0" w:line="234" w:lineRule="atLeast"/>
        <w:rPr>
          <w:rFonts w:ascii="Times New Roman" w:eastAsia="Times New Roman" w:hAnsi="Times New Roman" w:cs="Times New Roman"/>
          <w:color w:val="000000"/>
          <w:sz w:val="28"/>
          <w:szCs w:val="28"/>
        </w:rPr>
      </w:pPr>
      <w:bookmarkStart w:id="13" w:name="dieu_1_1"/>
      <w:r>
        <w:rPr>
          <w:rFonts w:ascii="Times New Roman" w:eastAsia="Times New Roman" w:hAnsi="Times New Roman" w:cs="Times New Roman"/>
          <w:b/>
          <w:bCs/>
          <w:color w:val="000000"/>
          <w:sz w:val="28"/>
          <w:szCs w:val="28"/>
        </w:rPr>
        <w:t>1. Kê khai tài sản, thu nhập</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5"/>
        <w:gridCol w:w="2449"/>
        <w:gridCol w:w="1542"/>
        <w:gridCol w:w="998"/>
        <w:gridCol w:w="363"/>
        <w:gridCol w:w="635"/>
        <w:gridCol w:w="635"/>
        <w:gridCol w:w="272"/>
        <w:gridCol w:w="1633"/>
      </w:tblGrid>
      <w:tr>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2750" w:type="pct"/>
            <w:gridSpan w:val="3"/>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 TRÌNH</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QT.PCTN.T.01</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 QUY TRÌNH</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kiện thực hiện TTHC</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Việc kê khai lần đầu, kê khai hàng năm, kê khai phục vụ công tác cán bộ được thực hiện theo Mẫu bản kê khai BM.PCTN.T.01.01 và hướng dẫn việc kê khai tài sản, thu nhập tại Phụ lục I, ban hành kèm theo Nghị định số </w:t>
            </w:r>
            <w:hyperlink r:id="rId16" w:tgtFrame="_blank" w:tooltip="Nghị định 130/2020/NĐ-CP" w:history="1">
              <w:r>
                <w:rPr>
                  <w:rFonts w:ascii="Times New Roman" w:eastAsia="Times New Roman" w:hAnsi="Times New Roman" w:cs="Times New Roman"/>
                  <w:color w:val="0E70C3"/>
                  <w:sz w:val="28"/>
                  <w:szCs w:val="28"/>
                </w:rPr>
                <w:t>130/2020/NĐ-CP</w:t>
              </w:r>
            </w:hyperlink>
            <w:r>
              <w:rPr>
                <w:rFonts w:ascii="Times New Roman" w:eastAsia="Times New Roman" w:hAnsi="Times New Roman" w:cs="Times New Roman"/>
                <w:color w:val="000000"/>
                <w:sz w:val="28"/>
                <w:szCs w:val="28"/>
              </w:rPr>
              <w:t> .</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Việc kê khai bổ sung được thực hiện theo Mẫu bản kê khai bổ sung BM.PCTN.01.02 và hướng dẫn việc kê khai bổ sung tại Phụ lục II, ban hành kèm theo Nghị định số </w:t>
            </w:r>
            <w:hyperlink r:id="rId17" w:tgtFrame="_blank" w:tooltip="Nghị định 130/2020/NĐ-CP" w:history="1">
              <w:r>
                <w:rPr>
                  <w:rFonts w:ascii="Times New Roman" w:eastAsia="Times New Roman" w:hAnsi="Times New Roman" w:cs="Times New Roman"/>
                  <w:color w:val="0E70C3"/>
                  <w:sz w:val="28"/>
                  <w:szCs w:val="28"/>
                </w:rPr>
                <w:t>130/2020/NĐ-CP</w:t>
              </w:r>
            </w:hyperlink>
            <w:r>
              <w:rPr>
                <w:rFonts w:ascii="Times New Roman" w:eastAsia="Times New Roman" w:hAnsi="Times New Roman" w:cs="Times New Roman"/>
                <w:color w:val="000000"/>
                <w:sz w:val="28"/>
                <w:szCs w:val="28"/>
              </w:rPr>
              <w:t> .</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2.2</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Cách thức thực hiện TTHC</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tại cơ quan, tổ chức, đơn vị của người có nghĩa vụ phải kê khai tài sản, thu nhập.</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2.3</w:t>
            </w:r>
          </w:p>
        </w:tc>
        <w:tc>
          <w:tcPr>
            <w:tcW w:w="3300" w:type="pct"/>
            <w:gridSpan w:val="5"/>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Thành phần hồ sơ, bao gồm:</w:t>
            </w:r>
          </w:p>
        </w:tc>
        <w:tc>
          <w:tcPr>
            <w:tcW w:w="5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chính</w:t>
            </w:r>
          </w:p>
        </w:tc>
        <w:tc>
          <w:tcPr>
            <w:tcW w:w="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sao</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300" w:type="pct"/>
            <w:gridSpan w:val="5"/>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văn bản chỉ đạo tổ chức triển khai thực hiện việc kê khai;</w:t>
            </w:r>
          </w:p>
        </w:tc>
        <w:tc>
          <w:tcPr>
            <w:tcW w:w="5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vertAlign w:val="subscript"/>
              </w:rPr>
              <w:t>X</w:t>
            </w:r>
          </w:p>
        </w:tc>
        <w:tc>
          <w:tcPr>
            <w:tcW w:w="75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300" w:type="pct"/>
            <w:gridSpan w:val="5"/>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Danh sách đối tượng phải kê khai theo quy định;</w:t>
            </w:r>
          </w:p>
        </w:tc>
        <w:tc>
          <w:tcPr>
            <w:tcW w:w="5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vertAlign w:val="subscript"/>
              </w:rPr>
              <w:t>X</w:t>
            </w:r>
          </w:p>
        </w:tc>
        <w:tc>
          <w:tcPr>
            <w:tcW w:w="75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300" w:type="pct"/>
            <w:gridSpan w:val="5"/>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 Bản kê khai tài sản, thu nhập lần đầu, kê khai hằng năm, kê khai phục vụ công tác cán bộ, theo mẫu BM.PCTN.01.01 hoặc 02 Bản kê khai tài sản, thu nhập bổ sung, theo mẫu BM.PCTN.01.02;</w:t>
            </w:r>
          </w:p>
        </w:tc>
        <w:tc>
          <w:tcPr>
            <w:tcW w:w="5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vertAlign w:val="subscript"/>
              </w:rPr>
              <w:t>X</w:t>
            </w:r>
          </w:p>
        </w:tc>
        <w:tc>
          <w:tcPr>
            <w:tcW w:w="75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300" w:type="pct"/>
            <w:gridSpan w:val="5"/>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Sổ theo dõi việc giao, nhận Bản kê khai.</w:t>
            </w:r>
          </w:p>
        </w:tc>
        <w:tc>
          <w:tcPr>
            <w:tcW w:w="5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vertAlign w:val="subscript"/>
              </w:rPr>
              <w:t>X</w:t>
            </w:r>
          </w:p>
        </w:tc>
        <w:tc>
          <w:tcPr>
            <w:tcW w:w="75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2.4</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Số lượng hồ sơ: </w:t>
            </w:r>
            <w:r>
              <w:rPr>
                <w:rFonts w:ascii="Times New Roman" w:eastAsia="Times New Roman" w:hAnsi="Times New Roman" w:cs="Times New Roman"/>
                <w:color w:val="000000"/>
                <w:sz w:val="28"/>
                <w:szCs w:val="28"/>
              </w:rPr>
              <w:t>01 bộ</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2.5</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Thời điểm hoàn thành kê khai lần đầu:</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Người đang giữ vị trí công tác quy định tại các khoản 1, 2 và 3 Điều 34 của Luật Phòng chống tham nhũng năm 2018 phải hoàn thành việc kê khai trước ngày 31/3/2021 (theo hướng dẫn tại Văn bản số </w:t>
            </w:r>
            <w:hyperlink r:id="rId18" w:tgtFrame="_blank" w:tooltip="Công văn 252/TTCP-C.IV" w:history="1">
              <w:r>
                <w:rPr>
                  <w:rFonts w:ascii="Times New Roman" w:eastAsia="Times New Roman" w:hAnsi="Times New Roman" w:cs="Times New Roman"/>
                  <w:color w:val="0E70C3"/>
                  <w:sz w:val="28"/>
                  <w:szCs w:val="28"/>
                </w:rPr>
                <w:t>252/TTCP-C.IV</w:t>
              </w:r>
            </w:hyperlink>
            <w:r>
              <w:rPr>
                <w:rFonts w:ascii="Times New Roman" w:eastAsia="Times New Roman" w:hAnsi="Times New Roman" w:cs="Times New Roman"/>
                <w:color w:val="000000"/>
                <w:sz w:val="28"/>
                <w:szCs w:val="28"/>
              </w:rPr>
              <w:t> ngày 19/2/2021 của Thanh tra Chính phủ).</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Người lần đầu giữ vị trí công tác quy định tại các khoản 1, 2 và 3 Điều 34 Luật Phòng chống tham nhũng 2018 phải hoàn thành việc kê khai chậm nhất là 10 ngày kể từ ngày được tiếp nhận, tuyển dụng, bố trí vào vị trí công tác.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Thời điểm hoàn thành việc kê khai bổ sung: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người có nghĩa vụ kê khai cổ biến động về tài sản, thu nhập trong năm có giá trị từ 300.000.000 đồng trở lên. Việc kê khai phải hoàn thành trước ngày 31 tháng 12 của năm có biến động về tài sản, thu nhập.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Thời điểm hoàn thành việc kê khai hàng năm:</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w:t>
            </w:r>
            <w:r>
              <w:rPr>
                <w:rFonts w:ascii="Times New Roman" w:eastAsia="Times New Roman" w:hAnsi="Times New Roman" w:cs="Times New Roman"/>
                <w:color w:val="000000"/>
                <w:sz w:val="28"/>
                <w:szCs w:val="28"/>
              </w:rPr>
              <w:lastRenderedPageBreak/>
              <w:t>nhân khác theo quy định tại Điều 10 Nghị định số </w:t>
            </w:r>
            <w:hyperlink r:id="rId19" w:tgtFrame="_blank" w:tooltip="Nghị định 130/2020/NĐ-CP" w:history="1">
              <w:r>
                <w:rPr>
                  <w:rFonts w:ascii="Times New Roman" w:eastAsia="Times New Roman" w:hAnsi="Times New Roman" w:cs="Times New Roman"/>
                  <w:color w:val="0E70C3"/>
                  <w:sz w:val="28"/>
                  <w:szCs w:val="28"/>
                </w:rPr>
                <w:t>130/2020/NĐ-CP</w:t>
              </w:r>
            </w:hyperlink>
            <w:r>
              <w:rPr>
                <w:rFonts w:ascii="Times New Roman" w:eastAsia="Times New Roman" w:hAnsi="Times New Roman" w:cs="Times New Roman"/>
                <w:color w:val="000000"/>
                <w:sz w:val="28"/>
                <w:szCs w:val="28"/>
              </w:rPr>
              <w:t> phải hoàn thành việc kê khai trước ngày 31 tháng 12 hằng năm.</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Thời điểm hoàn thành việc kê khai phục vụ công tác cán bộ:</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Người có nghĩa Vụ kê khai quy định tại các khoản 1, 2 và 3 Điều 34 của Luật Phòng chống tham nhũng năm 2018 khi dự kiến bầu, phê chuẩn, bổ nhiệm, bổ nhiệm lại, cử giữ chức vụ khác phải hoàn thành kê khai chậm nhất là 10 ngày trước ngày dự kiến bầu, phê chuẩn, bổ nhiệm, bổ nhiệm lại, cử giữ chức vụ khác;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Người có nghĩa vụ kê khai quy định tại khoản 4 Điều 34 của Luật Phòng, chống tham nhũng năm 2018 việc kê khai được thực hiện theo quy định của pháp luật về bầu cử.</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2.6</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thực hiện:</w:t>
            </w:r>
            <w:r>
              <w:rPr>
                <w:rFonts w:ascii="Times New Roman" w:eastAsia="Times New Roman" w:hAnsi="Times New Roman" w:cs="Times New Roman"/>
                <w:color w:val="000000"/>
                <w:sz w:val="28"/>
                <w:szCs w:val="28"/>
              </w:rPr>
              <w:t> cơ quan, tổ chức, đơn vị sử dụng người có nghĩa vụ kê khai tài sản, thu nhập.</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2.7</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thực hiện:</w:t>
            </w:r>
            <w:r>
              <w:rPr>
                <w:rFonts w:ascii="Times New Roman" w:eastAsia="Times New Roman" w:hAnsi="Times New Roman" w:cs="Times New Roman"/>
                <w:color w:val="000000"/>
                <w:sz w:val="28"/>
                <w:szCs w:val="28"/>
              </w:rPr>
              <w:t> cơ quan hành chính nhà nước các cấp thuộc tỉnh; các đơn vị sự nghiệp công lập thuộc cơ quan hành chính nhà nước; các doanh nghiệp nhà nước phải thực hiện tổ chức triển khai việc kê khai tài sản, thu nhập.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có thẩm quyền quyết định</w:t>
            </w:r>
            <w:r>
              <w:rPr>
                <w:rFonts w:ascii="Times New Roman" w:eastAsia="Times New Roman" w:hAnsi="Times New Roman" w:cs="Times New Roman"/>
                <w:color w:val="000000"/>
                <w:sz w:val="28"/>
                <w:szCs w:val="28"/>
              </w:rPr>
              <w:t>: cơ quan hành chính nhà nước các cấp thuộc tỉnh; các đơn vị sự nghiệp công lập thuộc cơ quan hành chính nhà nước; các doanh nghiệp nhà nước phải thực hiện tổ chức triển khai việc kê khai tài sản, thu nhập.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được ủy quyền:</w:t>
            </w:r>
            <w:r>
              <w:rPr>
                <w:rFonts w:ascii="Times New Roman" w:eastAsia="Times New Roman" w:hAnsi="Times New Roman" w:cs="Times New Roman"/>
                <w:color w:val="000000"/>
                <w:sz w:val="28"/>
                <w:szCs w:val="28"/>
              </w:rPr>
              <w:t> không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phối hợp:</w:t>
            </w:r>
            <w:r>
              <w:rPr>
                <w:rFonts w:ascii="Times New Roman" w:eastAsia="Times New Roman" w:hAnsi="Times New Roman" w:cs="Times New Roman"/>
                <w:color w:val="000000"/>
                <w:sz w:val="28"/>
                <w:szCs w:val="28"/>
              </w:rPr>
              <w:t> cơ quan kiểm soát tài sản, thu nhập.</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2.8</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Đối tượng thực hiện TTHC: </w:t>
            </w:r>
            <w:r>
              <w:rPr>
                <w:rFonts w:ascii="Times New Roman" w:eastAsia="Times New Roman" w:hAnsi="Times New Roman" w:cs="Times New Roman"/>
                <w:color w:val="000000"/>
                <w:sz w:val="28"/>
                <w:szCs w:val="28"/>
              </w:rPr>
              <w:t>người có nghĩa vụ phải kê khai theo quy định tại Điều 34 Luật Phòng chống tham nhũng năm 2018 và Điều 10 Nghị định số </w:t>
            </w:r>
            <w:hyperlink r:id="rId20" w:tgtFrame="_blank" w:tooltip="Nghị định 130/2020/NĐ-CP" w:history="1">
              <w:r>
                <w:rPr>
                  <w:rFonts w:ascii="Times New Roman" w:eastAsia="Times New Roman" w:hAnsi="Times New Roman" w:cs="Times New Roman"/>
                  <w:color w:val="0E70C3"/>
                  <w:sz w:val="28"/>
                  <w:szCs w:val="28"/>
                </w:rPr>
                <w:t>130/2020/NĐ-CP</w:t>
              </w:r>
            </w:hyperlink>
            <w:r>
              <w:rPr>
                <w:rFonts w:ascii="Times New Roman" w:eastAsia="Times New Roman" w:hAnsi="Times New Roman" w:cs="Times New Roman"/>
                <w:color w:val="000000"/>
                <w:sz w:val="28"/>
                <w:szCs w:val="28"/>
              </w:rPr>
              <w:t> về kiểm soát tài sản, thu nhập của người có chức vụ, quyền hạn trong cơ quan, tổ chức, đơn vị.</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2.9</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Kết quả giải quyết TTHC:</w:t>
            </w:r>
            <w:r>
              <w:rPr>
                <w:rFonts w:ascii="Times New Roman" w:eastAsia="Times New Roman" w:hAnsi="Times New Roman" w:cs="Times New Roman"/>
                <w:color w:val="000000"/>
                <w:sz w:val="28"/>
                <w:szCs w:val="28"/>
              </w:rPr>
              <w:t> Bản kê khai tài sản, thu nhập.</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2.10</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 trình xử lý công việc</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22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Trình tự</w:t>
            </w:r>
          </w:p>
        </w:tc>
        <w:tc>
          <w:tcPr>
            <w:tcW w:w="7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Trách nhiệm</w:t>
            </w:r>
          </w:p>
        </w:tc>
        <w:tc>
          <w:tcPr>
            <w:tcW w:w="6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gian</w:t>
            </w:r>
          </w:p>
        </w:tc>
        <w:tc>
          <w:tcPr>
            <w:tcW w:w="9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mẫu/Kết quả</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B1</w:t>
            </w:r>
          </w:p>
        </w:tc>
        <w:tc>
          <w:tcPr>
            <w:tcW w:w="22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danh sách người có nghĩa vụ kê khai (theo quy định tại Điều 34 Luật Phòng chống tham nhũng năm 2018 và Điều 10 Nghị định số 130/2020/NĐ-CP)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Gửi mẫu Bản kê khai tài sản, thu nhập, hướng dẫn và yêu cầu người có nghĩa vụ kê khai thực hiện việc kê khai tài sản, thu nhập.</w:t>
            </w:r>
          </w:p>
        </w:tc>
        <w:tc>
          <w:tcPr>
            <w:tcW w:w="7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Cơ quan, tổ chức, đơn vị sử dụng người có nghĩa vụ kê khai</w:t>
            </w:r>
          </w:p>
        </w:tc>
        <w:tc>
          <w:tcPr>
            <w:tcW w:w="6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9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Danh sách người có nghĩa vụ kê khai; Mẫu bản kê khai</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B2</w:t>
            </w:r>
          </w:p>
        </w:tc>
        <w:tc>
          <w:tcPr>
            <w:tcW w:w="22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Thực hiện việc kê khai:</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có nghĩa vụ kê khai có trách nhiệm kê khai theo mẫu (02 bản kê khai) và gửi về cơ quan, tổ chức nơi mình làm việc. Tài sản, thu nhập phải kê khai (quy định tại Điều 35 Luật Phòng chống tham nhũng năm 2018) bao gồm:</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Quyền sử dụng đất, nhà ở, công trình xây dựng và tài sản khác gắn liền với đất, nhà ở, công trình xây dựng;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Kim khí quý, đá quý, tiền, giấy tờ có giá và động sản khác mà mỗi tài sản có giá trị từ 50.000.000 đồng trở lên;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Tài sản, tài khoản ở nước ngoài;</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Tổng thu nhập giữa 02 lần kê khai.</w:t>
            </w:r>
          </w:p>
        </w:tc>
        <w:tc>
          <w:tcPr>
            <w:tcW w:w="7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có nghĩa vụ kê khai</w:t>
            </w:r>
          </w:p>
        </w:tc>
        <w:tc>
          <w:tcPr>
            <w:tcW w:w="6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quy định tại mục 2.5</w:t>
            </w:r>
          </w:p>
        </w:tc>
        <w:tc>
          <w:tcPr>
            <w:tcW w:w="9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kê khai đã thực hiện kê khai</w:t>
            </w:r>
          </w:p>
        </w:tc>
      </w:tr>
      <w:tr>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B3</w:t>
            </w:r>
          </w:p>
        </w:tc>
        <w:tc>
          <w:tcPr>
            <w:tcW w:w="22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nhận, quản lý, rà soát, kiểm tra bản kê khai của người có nghĩa vụ kê khai.</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tc>
        <w:tc>
          <w:tcPr>
            <w:tcW w:w="7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quan, tổ chức, đơn vị sử dụng người có nghĩa vụ kê khai</w:t>
            </w:r>
          </w:p>
        </w:tc>
        <w:tc>
          <w:tcPr>
            <w:tcW w:w="650" w:type="pct"/>
            <w:gridSpan w:val="2"/>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ngày (kể từ ngày cơ quan, tổ chức, đơn vị nhận được bản kê khai)</w:t>
            </w:r>
          </w:p>
        </w:tc>
        <w:tc>
          <w:tcPr>
            <w:tcW w:w="9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kê khai đã được rà soát, kiểm tra theo đúng quy định; Sổ theo dõi việc giao, nhận Bản kê khai</w:t>
            </w:r>
          </w:p>
        </w:tc>
      </w:tr>
      <w:tr>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22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Bàn giao kê khai cho cơ quan kiểm soát tài sản, thu nhập (bàn giao 01 bản kê khai/đối tượng).</w:t>
            </w:r>
          </w:p>
        </w:tc>
        <w:tc>
          <w:tcPr>
            <w:tcW w:w="7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Cơ quan, tổ chức, đơn vị sử dụng người có nghĩa vụ kê khai; cơ </w:t>
            </w:r>
            <w:r>
              <w:rPr>
                <w:rFonts w:ascii="Times New Roman" w:eastAsia="Times New Roman" w:hAnsi="Times New Roman" w:cs="Times New Roman"/>
                <w:color w:val="000000"/>
                <w:sz w:val="28"/>
                <w:szCs w:val="28"/>
              </w:rPr>
              <w:lastRenderedPageBreak/>
              <w:t>quan kiểm soát tài sản, thu nhập.</w:t>
            </w:r>
          </w:p>
        </w:tc>
        <w:tc>
          <w:tcPr>
            <w:tcW w:w="0" w:type="auto"/>
            <w:gridSpan w:val="2"/>
            <w:vMerge/>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9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Danh sách và Bản kê khai; biên bản giao nhận Bản kê khai</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B4</w:t>
            </w:r>
          </w:p>
        </w:tc>
        <w:tc>
          <w:tcPr>
            <w:tcW w:w="22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khai bản kê khai (chậm nhất là 05 ngày kể từ ngày cơ quan, tổ chức, đơn vị quản lý, sử dụng người có nghĩa vụ kê khai bàn giao bản kê khai cho cơ quan kiểm soát tài sản, thu nhập):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Bản kê khai của người có nghĩa vụ kê khai phải được công khai tại cơ quan, tổ chức, đơn vị nơi người đó thường xuyên làm việc.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Bản kê khai của người dự kiến được bổ nhiệm giữ chức vụ lãnh đạo, quản lý tại cơ quan, tổ chức, đơn vị phải được công khai tại cuộc họp lấy phiếu tín nhiệm.</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Bản kê khai của người ứng cử đại biểu Quốc hội, người ứng cử đại biểu Hội đồng nhân dân phải được công khai theo quy định của pháp luật về bầu cử.</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tc>
        <w:tc>
          <w:tcPr>
            <w:tcW w:w="7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quan, tổ chức, đơn vị sử dụng người có nghĩa vụ kê khai</w:t>
            </w:r>
          </w:p>
        </w:tc>
        <w:tc>
          <w:tcPr>
            <w:tcW w:w="6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niêm yết công khai: 15 ngày</w:t>
            </w:r>
          </w:p>
        </w:tc>
        <w:tc>
          <w:tcPr>
            <w:tcW w:w="9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Danh sách và Bản kê khai</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w:t>
            </w:r>
            <w:r>
              <w:rPr>
                <w:rFonts w:ascii="Times New Roman" w:eastAsia="Times New Roman" w:hAnsi="Times New Roman" w:cs="Times New Roman"/>
                <w:color w:val="000000"/>
                <w:sz w:val="28"/>
                <w:szCs w:val="28"/>
              </w:rPr>
              <w:t> ban hành kèm theo Nghị định số </w:t>
            </w:r>
            <w:hyperlink r:id="rId21" w:tgtFrame="_blank" w:tooltip="Nghị định 130/2020/NĐ-CP" w:history="1">
              <w:r>
                <w:rPr>
                  <w:rFonts w:ascii="Times New Roman" w:eastAsia="Times New Roman" w:hAnsi="Times New Roman" w:cs="Times New Roman"/>
                  <w:color w:val="0E70C3"/>
                  <w:sz w:val="28"/>
                  <w:szCs w:val="28"/>
                </w:rPr>
                <w:t>130/2020/NĐ-CP</w:t>
              </w:r>
            </w:hyperlink>
            <w:r>
              <w:rPr>
                <w:rFonts w:ascii="Times New Roman" w:eastAsia="Times New Roman" w:hAnsi="Times New Roman" w:cs="Times New Roman"/>
                <w:color w:val="000000"/>
                <w:sz w:val="28"/>
                <w:szCs w:val="28"/>
              </w:rPr>
              <w:t> .</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tc>
        <w:tc>
          <w:tcPr>
            <w:tcW w:w="13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BM.PCTN.T.01.01</w:t>
            </w:r>
          </w:p>
        </w:tc>
        <w:tc>
          <w:tcPr>
            <w:tcW w:w="32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kê khai tài sản, thu nhập lần đầu, kê khai hằng năm, kê khai phục vụ công tác cán bộ</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3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BM.PCTN.T.01.02</w:t>
            </w:r>
          </w:p>
        </w:tc>
        <w:tc>
          <w:tcPr>
            <w:tcW w:w="32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kê khai tài sản, thu nhập bổ sung</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HỒ SƠ LƯU</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theo mục 2.3.</w:t>
            </w:r>
          </w:p>
        </w:tc>
      </w:tr>
      <w:tr>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Biên bản giao nhận Bản kê khai.</w:t>
            </w:r>
          </w:p>
        </w:tc>
      </w:tr>
      <w:tr>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được lưu Phòng chuyên môn có trách nhiệm quản lý hồ sơ kê khai tài sản, thu nhập tại cơ quan, tổ chức, đơn vị sử dụng người có nghĩa vụ kê khai; thời gian lưu 03 năm. Sau khi hết hạn, chuyển hồ sơ xuống bộ phận lưu trữ của cơ quan và lưu trữ theo quy định hiện hành.</w:t>
            </w:r>
          </w:p>
        </w:tc>
      </w:tr>
      <w:tr>
        <w:trPr>
          <w:tblCellSpacing w:w="0" w:type="dxa"/>
        </w:trPr>
        <w:tc>
          <w:tcPr>
            <w:tcW w:w="300" w:type="pct"/>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3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80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5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20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30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3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750" w:type="pct"/>
            <w:shd w:val="clear" w:color="auto" w:fill="FFFFFF"/>
            <w:vAlign w:val="center"/>
            <w:hideMark/>
          </w:tcPr>
          <w:p>
            <w:pPr>
              <w:spacing w:after="0" w:line="240" w:lineRule="auto"/>
              <w:rPr>
                <w:rFonts w:ascii="Times New Roman" w:eastAsia="Times New Roman" w:hAnsi="Times New Roman" w:cs="Times New Roman"/>
                <w:sz w:val="28"/>
                <w:szCs w:val="28"/>
              </w:rPr>
            </w:pPr>
          </w:p>
        </w:tc>
      </w:tr>
    </w:tbl>
    <w:p>
      <w:pPr>
        <w:shd w:val="clear" w:color="auto" w:fill="FFFFFF"/>
        <w:spacing w:after="0" w:line="234" w:lineRule="atLeast"/>
        <w:rPr>
          <w:rFonts w:ascii="Times New Roman" w:eastAsia="Times New Roman" w:hAnsi="Times New Roman" w:cs="Times New Roman"/>
          <w:color w:val="000000"/>
          <w:sz w:val="28"/>
          <w:szCs w:val="28"/>
        </w:rPr>
      </w:pPr>
      <w:bookmarkStart w:id="14" w:name="dieu_2_1"/>
      <w:r>
        <w:rPr>
          <w:rFonts w:ascii="Times New Roman" w:eastAsia="Times New Roman" w:hAnsi="Times New Roman" w:cs="Times New Roman"/>
          <w:b/>
          <w:bCs/>
          <w:color w:val="000000"/>
          <w:sz w:val="28"/>
          <w:szCs w:val="28"/>
        </w:rPr>
        <w:t>2. Xác minh tài sản, thu nhập</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4"/>
        <w:gridCol w:w="2994"/>
        <w:gridCol w:w="1361"/>
        <w:gridCol w:w="454"/>
        <w:gridCol w:w="1270"/>
        <w:gridCol w:w="1089"/>
        <w:gridCol w:w="1270"/>
      </w:tblGrid>
      <w:tr>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2650" w:type="pct"/>
            <w:gridSpan w:val="3"/>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 TRÌNH</w:t>
            </w:r>
          </w:p>
        </w:tc>
        <w:tc>
          <w:tcPr>
            <w:tcW w:w="1950" w:type="pct"/>
            <w:gridSpan w:val="3"/>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QT.PCTN.T.02</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 QUY TRÌNH</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kiên thực hiện TTHC</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quan kiểm soát tài sản, thu nhập xác minh tài sản, thu nhập khi có một trong các căn cứ sau đây:</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Có dấu hiệu rõ ràng về việc kê khai tài sản, thu nhập không trung thực;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Có biến động tăng về tài sản, thu nhập từ 300.000.000 đồng trở lên so với tài sản, thu nhập đã kê khai lần liền trước đó mà người có nghĩa vụ kê khai giải trình không hợp lý về nguồn gốc;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Có tố cáo về việc kê khai tài sản, thu nhập không trung thực và đủ điều kiện thụ lý theo quy định của Luật Tố cáo.</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Thuộc trường hợp xác minh theo kế hoạch xác minh tài sản, thu nhập hàng năm đối với người có nghĩa vụ kê khai được lựa chọn ngẫu nhiên;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Có yêu cầu hoặc kiến nghị của cơ quan, tổ chức, đơn vị, cá nhân có thẩm quyền theo quy định tại Điều 42 của Luật Phòng chống tham nhũng năm 2018.</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2.2</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Cách thức thực hiện TTHC</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Xác minh tài sản, thu nhập được thực hiện tại các cơ quan, tổ chức, đơn vị quản lý người có nghĩa vụ kê khai.</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2.3</w:t>
            </w:r>
          </w:p>
        </w:tc>
        <w:tc>
          <w:tcPr>
            <w:tcW w:w="3350" w:type="pct"/>
            <w:gridSpan w:val="4"/>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Thành phần hồ sơ, bao gồm:</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chính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sao</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350" w:type="pct"/>
            <w:gridSpan w:val="4"/>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Quyết định xác minh tài sản, thu nhập; biên bản làm việc; giải trình của người được xác minh;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350" w:type="pct"/>
            <w:gridSpan w:val="4"/>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kết quả xác minh tài sản, thu nhập;</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350" w:type="pct"/>
            <w:gridSpan w:val="4"/>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luận xác minh tài sản, thu nhập;</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350" w:type="pct"/>
            <w:gridSpan w:val="4"/>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tài liệu khác có liên quan đến việc xác minh tài sản, thu nhập.</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2.4</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Số lượng hồ sơ:</w:t>
            </w:r>
            <w:r>
              <w:rPr>
                <w:rFonts w:ascii="Times New Roman" w:eastAsia="Times New Roman" w:hAnsi="Times New Roman" w:cs="Times New Roman"/>
                <w:color w:val="000000"/>
                <w:sz w:val="28"/>
                <w:szCs w:val="28"/>
              </w:rPr>
              <w:t> 01 bộ</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2.5</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w:t>
            </w:r>
            <w:r>
              <w:rPr>
                <w:rFonts w:ascii="Times New Roman" w:eastAsia="Times New Roman" w:hAnsi="Times New Roman" w:cs="Times New Roman"/>
                <w:color w:val="000000"/>
                <w:sz w:val="28"/>
                <w:szCs w:val="28"/>
              </w:rPr>
              <w:t> không quá 115 ngày (trong đó thời hạn xác minh là 45 ngày, trường hợp phức tạp thì thời hạn có thể kéo dài nhưng không quá 90 1 ngày; thời hạn ban hành kết luận là 10 ngày, trường hợp phức tạp có thể kéo dài nhưng không quá 20 ngày; thời hạn công khai kết luận là 05 ngày làm việc).</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2.6</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thực hiện:</w:t>
            </w:r>
            <w:r>
              <w:rPr>
                <w:rFonts w:ascii="Times New Roman" w:eastAsia="Times New Roman" w:hAnsi="Times New Roman" w:cs="Times New Roman"/>
                <w:color w:val="000000"/>
                <w:sz w:val="28"/>
                <w:szCs w:val="28"/>
              </w:rPr>
              <w:t> cơ quan kiểm soát tài sản, thu nhập được quy định tại Điều 30 Luật Phòng chống tham nhũng năm 2018.</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2.7</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thực hiện:</w:t>
            </w:r>
            <w:r>
              <w:rPr>
                <w:rFonts w:ascii="Times New Roman" w:eastAsia="Times New Roman" w:hAnsi="Times New Roman" w:cs="Times New Roman"/>
                <w:color w:val="000000"/>
                <w:sz w:val="28"/>
                <w:szCs w:val="28"/>
              </w:rPr>
              <w:t> cơ quan kiểm soát tài sản, thu nhập được quy định tại Điều 30 Luật Phòng, chống tham nhũng năm 2018.</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có thẩm quyền quyết định:</w:t>
            </w:r>
            <w:r>
              <w:rPr>
                <w:rFonts w:ascii="Times New Roman" w:eastAsia="Times New Roman" w:hAnsi="Times New Roman" w:cs="Times New Roman"/>
                <w:color w:val="000000"/>
                <w:sz w:val="28"/>
                <w:szCs w:val="28"/>
              </w:rPr>
              <w:t> cơ quan kiểm soát tài sản thu nhập được quy định tại Điều 30 Luật Phòng, chống tham nhũng năm 2018.</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được ủy quyền:</w:t>
            </w:r>
            <w:r>
              <w:rPr>
                <w:rFonts w:ascii="Times New Roman" w:eastAsia="Times New Roman" w:hAnsi="Times New Roman" w:cs="Times New Roman"/>
                <w:color w:val="000000"/>
                <w:sz w:val="28"/>
                <w:szCs w:val="28"/>
              </w:rPr>
              <w:t> không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phối hợp:</w:t>
            </w:r>
            <w:r>
              <w:rPr>
                <w:rFonts w:ascii="Times New Roman" w:eastAsia="Times New Roman" w:hAnsi="Times New Roman" w:cs="Times New Roman"/>
                <w:color w:val="000000"/>
                <w:sz w:val="28"/>
                <w:szCs w:val="28"/>
              </w:rPr>
              <w:t> không</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2.8</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Đối tượng thực hiện TTHC:</w:t>
            </w:r>
            <w:r>
              <w:rPr>
                <w:rFonts w:ascii="Times New Roman" w:eastAsia="Times New Roman" w:hAnsi="Times New Roman" w:cs="Times New Roman"/>
                <w:color w:val="000000"/>
                <w:sz w:val="28"/>
                <w:szCs w:val="28"/>
              </w:rPr>
              <w:t> cá nhân</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2.9</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Kết quả giải quyết TTHC:</w:t>
            </w:r>
            <w:r>
              <w:rPr>
                <w:rFonts w:ascii="Times New Roman" w:eastAsia="Times New Roman" w:hAnsi="Times New Roman" w:cs="Times New Roman"/>
                <w:color w:val="000000"/>
                <w:sz w:val="28"/>
                <w:szCs w:val="28"/>
              </w:rPr>
              <w:t> báo cáo kết quả xác minh tài sản, thu nhập và kết luận xác minh tài sản, thu nhập.</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2.10</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 trình xử lý công việc</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16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Trình tự</w:t>
            </w:r>
          </w:p>
        </w:tc>
        <w:tc>
          <w:tcPr>
            <w:tcW w:w="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Trách nhiệm</w:t>
            </w:r>
          </w:p>
        </w:tc>
        <w:tc>
          <w:tcPr>
            <w:tcW w:w="155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gian</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mẫu/Kết quả</w:t>
            </w:r>
          </w:p>
        </w:tc>
      </w:tr>
      <w:tr>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B1</w:t>
            </w:r>
          </w:p>
        </w:tc>
        <w:tc>
          <w:tcPr>
            <w:tcW w:w="16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Ban hành quyết định xác minh tài sản, thu nhập và thành lập Tổ xác minh: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Quyết định xác minh tài sản, thu nhập bao gồm các nội dung sau đây: căn cứ ban hành quyết định xác minh; họ, tên, chức vụ, nơi công tác của người được xác minh tài sản, thu nhập; họ, tên, chức vụ, nơi công tác của Tổ trưởng và thành viên Tổ xác minh tài sản, thu nhập; các cơ quan, tổ chức, đơn vị, cá nhân phối hợp (nếu có).</w:t>
            </w:r>
          </w:p>
        </w:tc>
        <w:tc>
          <w:tcPr>
            <w:tcW w:w="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Người đứng đầu cơ quan kiểm soát </w:t>
            </w:r>
            <w:r>
              <w:rPr>
                <w:rFonts w:ascii="Times New Roman" w:eastAsia="Times New Roman" w:hAnsi="Times New Roman" w:cs="Times New Roman"/>
                <w:color w:val="000000"/>
                <w:sz w:val="28"/>
                <w:szCs w:val="28"/>
              </w:rPr>
              <w:lastRenderedPageBreak/>
              <w:t>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Trong thời hạn 05 ngày làm việc kể từ ngày có căn cứ xác minh quy định tại điểm đ khoản 1 </w:t>
            </w:r>
            <w:r>
              <w:rPr>
                <w:rFonts w:ascii="Times New Roman" w:eastAsia="Times New Roman" w:hAnsi="Times New Roman" w:cs="Times New Roman"/>
                <w:color w:val="000000"/>
                <w:sz w:val="28"/>
                <w:szCs w:val="28"/>
              </w:rPr>
              <w:lastRenderedPageBreak/>
              <w:t>Điều 41 của Luật Phòng chống tham nhũng năm 2018 hoặc 15 ngày kể từ ngày có căn cứ xác minh quy định tại các điểm a, b, c và d khoản 1 Điều 41 của Luật Phòng chống tham nhũng năm 2018</w:t>
            </w:r>
          </w:p>
        </w:tc>
        <w:tc>
          <w:tcPr>
            <w:tcW w:w="600" w:type="pct"/>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Quyết định xác minh tài </w:t>
            </w:r>
            <w:r>
              <w:rPr>
                <w:rFonts w:ascii="Times New Roman" w:eastAsia="Times New Roman" w:hAnsi="Times New Roman" w:cs="Times New Roman"/>
                <w:color w:val="000000"/>
                <w:sz w:val="28"/>
                <w:szCs w:val="28"/>
              </w:rPr>
              <w:lastRenderedPageBreak/>
              <w:t>sản, thu nhập</w:t>
            </w:r>
          </w:p>
        </w:tc>
      </w:tr>
      <w:tr>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6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Gửi quyết định xác minh cho Tổ trưởng và thành viên Tổ xác minh tài sản, thu nhập, người được xác minh và cơ quan, tổ chức, đơn vị, cá nhân có liên quan.</w:t>
            </w:r>
          </w:p>
        </w:tc>
        <w:tc>
          <w:tcPr>
            <w:tcW w:w="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quan kiểm soát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thời hạn 03 ngày làm việc, kể từ ngày ra quyết định xác minh.</w:t>
            </w:r>
          </w:p>
        </w:tc>
        <w:tc>
          <w:tcPr>
            <w:tcW w:w="0" w:type="auto"/>
            <w:vMerge/>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B2</w:t>
            </w:r>
          </w:p>
        </w:tc>
        <w:tc>
          <w:tcPr>
            <w:tcW w:w="16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người được xác minh giải trình về tài sản, thu nhập của mình: giải trình về tính trung thực, đầy đủ, rõ ràng của bản kê khai, nguồn gốc của tài sản, thu nhập tăng thêm so với tài sản, thu nhập đã kê khai lần liền trước đó.</w:t>
            </w:r>
          </w:p>
        </w:tc>
        <w:tc>
          <w:tcPr>
            <w:tcW w:w="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xác minh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trình của người được xác minh</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B3</w:t>
            </w:r>
          </w:p>
        </w:tc>
        <w:tc>
          <w:tcPr>
            <w:tcW w:w="16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 hành xác minh tài sản, thu nhập: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cơ quan, tổ chức, đơn vị, cá nhân cung cấp thông tin, tài liệu có liên quan đến nội dung xác minh theo quy định tại khoản 3 Điều 31 của Luật Phòng, chống tham nhũng năm 2018;</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Kiến nghị cơ quan, tổ chức, đơn vị có thẩm </w:t>
            </w:r>
            <w:r>
              <w:rPr>
                <w:rFonts w:ascii="Times New Roman" w:eastAsia="Times New Roman" w:hAnsi="Times New Roman" w:cs="Times New Roman"/>
                <w:color w:val="000000"/>
                <w:sz w:val="28"/>
                <w:szCs w:val="28"/>
              </w:rPr>
              <w:lastRenderedPageBreak/>
              <w:t>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Đề nghị cơ quan, tổ chức, cá nhân có thẩm quyền định giá, thẩm định giá, giám định tài sản, thu nhập phục vụ cho việc xác minh;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Giữ bí mật thông tin, tài liệu thu thập được trong quá trình xác minh.</w:t>
            </w:r>
          </w:p>
        </w:tc>
        <w:tc>
          <w:tcPr>
            <w:tcW w:w="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Tổ xác minh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hạn xác minh là 45 ngày, trường hợp phức tạp thì thời hạn có thể kéo dài nhưng không quá 90 ngày kể từ ngày ra quyết định xác minh.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Biên bản làm việc</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B4</w:t>
            </w:r>
          </w:p>
        </w:tc>
        <w:tc>
          <w:tcPr>
            <w:tcW w:w="16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kết quả xác minh tài sản, thu nhập bằng văn bản cho người ra quyết định xác minh.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Báo cáo kết quả xác minh tài sản, thu nhập bao gồm các nội dung sau đây:</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Nội dung được xác minh, hoạt động xác minh đã được tiến hành và kết quả xác minh;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Đánh giá về tính trung thực, đầy đủ, rõ ràng của bản kê khai; tính trung thực trong việc giải trình về nguồn gốc của tài sản, thu nhập tăng thêm;</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Kiến nghị xử lý vi phạm quy định của pháp </w:t>
            </w:r>
            <w:r>
              <w:rPr>
                <w:rFonts w:ascii="Times New Roman" w:eastAsia="Times New Roman" w:hAnsi="Times New Roman" w:cs="Times New Roman"/>
                <w:color w:val="000000"/>
                <w:sz w:val="28"/>
                <w:szCs w:val="28"/>
              </w:rPr>
              <w:lastRenderedPageBreak/>
              <w:t>luật về kiểm soát tài sản, thu nhập.</w:t>
            </w:r>
          </w:p>
        </w:tc>
        <w:tc>
          <w:tcPr>
            <w:tcW w:w="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Tổ trưởng Tổ xác minh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thời hạn 45 ngày kể từ ngày ra quyết định xác minh, trường hợp phức tạp thì thời hạn có thể kéo dài nhưng không quá 90 ngày.</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kết quả xác minh</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B5</w:t>
            </w:r>
          </w:p>
        </w:tc>
        <w:tc>
          <w:tcPr>
            <w:tcW w:w="16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Ban hành kết luận xác minh tài sản, thu nhập: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luận xác minh tài sản, thu nhập bao gồm các nội dung sau đây: tính trung thực, đầy đủ, rõ ràng của việc kê khai tài sản, thu nhập; tính trung thực trong việc giải trình về nguồn gốc của tài sản, thu nhập tăng thêm; kiến nghị người có thẩm quyền xử lý vi phạm quy định của pháp luật về kiểm soát tài sản, thu nhập.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Người ban hành kết luận xác minh tài sản, thu nhập phải chịu trách nhiệm về tính khách quan, trung thực của kết luận xác minh.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luận xác minh tài sản, thu nhập phải được gửi cho người được xác minh và cơ quan, tổ chức, đơn vị, cá nhân yêu cầu, kiến nghị xác minh theo quy định tại Điều 42 của Luật Phòng chống tham nhũng năm 2018.</w:t>
            </w:r>
          </w:p>
        </w:tc>
        <w:tc>
          <w:tcPr>
            <w:tcW w:w="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ra quyết định xác minh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thời hạn 10 ngày kể từ ngày nhận được báo cáo kết quả xác minh tài sản, thu nhập; trường hợp phức tạp thì thời hạn có thể kéo dài nhưng không quá 20 ngày.</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luận xác minh tài sản, thu nhập</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B6</w:t>
            </w:r>
          </w:p>
        </w:tc>
        <w:tc>
          <w:tcPr>
            <w:tcW w:w="16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khai kết luận xác minh tài sản, thu nhập: việc công khai kết luận xác minh tài sản, thu nhập được thực hiện như việc công khai bản kê khai quy định tại Điều 39 của Luật Phòng chống tham nhũng năm 2018.</w:t>
            </w:r>
          </w:p>
        </w:tc>
        <w:tc>
          <w:tcPr>
            <w:tcW w:w="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ra quyết định xác minh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thời hạn 05 ngày làm việc kể từ ngày ban hành kết luận xác minh tài sản, thu nhập.</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luận xác minh tài sản, thu nhập</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 </w:t>
            </w:r>
            <w:r>
              <w:rPr>
                <w:rFonts w:ascii="Times New Roman" w:eastAsia="Times New Roman" w:hAnsi="Times New Roman" w:cs="Times New Roman"/>
                <w:color w:val="000000"/>
                <w:sz w:val="28"/>
                <w:szCs w:val="28"/>
              </w:rPr>
              <w:t>Không có</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HỒ SƠ LƯU</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theo mục 2.3.</w:t>
            </w:r>
          </w:p>
        </w:tc>
      </w:tr>
      <w:tr>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được lưu tại Phòng chuyên môn được giao nhiệm vụ xác minh tài sản, thu nhập, Tổ xác minh tài sản, thu nhập tại cơ quan kiểm soát tài sản, thu nhập; thời gian lưu 03 năm. Sau khi hết hạn, chuyển hồ sơ xuống bộ phận lưu trữ của cơ quan và lưu trữ theo quy định hiện hành.</w:t>
            </w:r>
          </w:p>
        </w:tc>
      </w:tr>
      <w:tr>
        <w:trPr>
          <w:tblCellSpacing w:w="0" w:type="dxa"/>
        </w:trPr>
        <w:tc>
          <w:tcPr>
            <w:tcW w:w="350" w:type="pct"/>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6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7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2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6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60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600" w:type="pct"/>
            <w:shd w:val="clear" w:color="auto" w:fill="FFFFFF"/>
            <w:vAlign w:val="center"/>
            <w:hideMark/>
          </w:tcPr>
          <w:p>
            <w:pPr>
              <w:spacing w:after="0" w:line="240" w:lineRule="auto"/>
              <w:rPr>
                <w:rFonts w:ascii="Times New Roman" w:eastAsia="Times New Roman" w:hAnsi="Times New Roman" w:cs="Times New Roman"/>
                <w:sz w:val="28"/>
                <w:szCs w:val="28"/>
              </w:rPr>
            </w:pPr>
          </w:p>
        </w:tc>
      </w:tr>
    </w:tbl>
    <w:p>
      <w:pPr>
        <w:shd w:val="clear" w:color="auto" w:fill="FFFFFF"/>
        <w:spacing w:after="0" w:line="234" w:lineRule="atLeast"/>
        <w:rPr>
          <w:rFonts w:ascii="Times New Roman" w:eastAsia="Times New Roman" w:hAnsi="Times New Roman" w:cs="Times New Roman"/>
          <w:color w:val="000000"/>
          <w:sz w:val="28"/>
          <w:szCs w:val="28"/>
        </w:rPr>
      </w:pPr>
      <w:bookmarkStart w:id="15" w:name="dieu_3_1"/>
      <w:r>
        <w:rPr>
          <w:rFonts w:ascii="Times New Roman" w:eastAsia="Times New Roman" w:hAnsi="Times New Roman" w:cs="Times New Roman"/>
          <w:b/>
          <w:bCs/>
          <w:color w:val="000000"/>
          <w:sz w:val="28"/>
          <w:szCs w:val="28"/>
        </w:rPr>
        <w:t>3. Tiếp nhận yêu cầu giải trình</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5"/>
        <w:gridCol w:w="1633"/>
        <w:gridCol w:w="1724"/>
        <w:gridCol w:w="1361"/>
        <w:gridCol w:w="272"/>
        <w:gridCol w:w="1089"/>
        <w:gridCol w:w="272"/>
        <w:gridCol w:w="998"/>
        <w:gridCol w:w="998"/>
      </w:tblGrid>
      <w:tr>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2600" w:type="pct"/>
            <w:gridSpan w:val="3"/>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 TRÌNH</w:t>
            </w:r>
          </w:p>
        </w:tc>
        <w:tc>
          <w:tcPr>
            <w:tcW w:w="1900" w:type="pct"/>
            <w:gridSpan w:val="5"/>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QT.PCTN.T.03</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 QUY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kiện thực hiện TTHC</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quy định tại Điều 4 Nghị định số 59/2019/NĐ-CP:</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Cá nhân yêu cầu giải trình có năng lực hành vi dân sự đầy đủ hoặc có người đại diện theo quy định của pháp luật; cơ quan, tổ chức, đơn vị yêu cầu giải trình phải có người đại diện hợp pháp của cơ quan, tổ chức, đơn vị mình.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Quyết định, hành vi của cơ quan, tổ chức, đơn vị được yêu cầu giải trình tác động trực tiếp đến quyền và lợi ích hợp pháp của cơ quan, tổ chức, cá nhân có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2.2</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Cách thức thực hiện TTHC</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yêu cầu giải trình trực tiếp có nội dung đơn giản thì việc giải trình có thể thực hiện bằng hình thức trực tiếp nhưng phải được lập thành biên bản có chữ ký hoặc điểm chỉ của các bên.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trình được thực hiện bằng ban hành văn bản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2.3</w:t>
            </w:r>
          </w:p>
        </w:tc>
        <w:tc>
          <w:tcPr>
            <w:tcW w:w="35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Thành phần hồ sơ, bao gồm:</w:t>
            </w:r>
          </w:p>
        </w:tc>
        <w:tc>
          <w:tcPr>
            <w:tcW w:w="5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chính</w:t>
            </w:r>
          </w:p>
        </w:tc>
        <w:tc>
          <w:tcPr>
            <w:tcW w:w="5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sao</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5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bản yêu cầu giải trình của cá nhân, tổ chức;</w:t>
            </w:r>
          </w:p>
        </w:tc>
        <w:tc>
          <w:tcPr>
            <w:tcW w:w="5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50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5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tin, tài liệu liên quan đến yêu cầu giải trình;</w:t>
            </w:r>
          </w:p>
        </w:tc>
        <w:tc>
          <w:tcPr>
            <w:tcW w:w="5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50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500" w:type="pct"/>
            <w:gridSpan w:val="6"/>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đồng ý hoặc từ chối giải trình của cơ quan nhà nước có trách nhiệm giải trình.</w:t>
            </w:r>
          </w:p>
        </w:tc>
        <w:tc>
          <w:tcPr>
            <w:tcW w:w="5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50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2.4</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Số lượng hồ sơ:</w:t>
            </w:r>
            <w:r>
              <w:rPr>
                <w:rFonts w:ascii="Times New Roman" w:eastAsia="Times New Roman" w:hAnsi="Times New Roman" w:cs="Times New Roman"/>
                <w:color w:val="000000"/>
                <w:sz w:val="28"/>
                <w:szCs w:val="28"/>
              </w:rPr>
              <w:t> 01 bộ</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2.5</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w:t>
            </w:r>
            <w:r>
              <w:rPr>
                <w:rFonts w:ascii="Times New Roman" w:eastAsia="Times New Roman" w:hAnsi="Times New Roman" w:cs="Times New Roman"/>
                <w:color w:val="000000"/>
                <w:sz w:val="28"/>
                <w:szCs w:val="28"/>
              </w:rPr>
              <w:t> thời hạn ra thông báo tiếp nhận hoặc từ chối giải trình là 05 ngày làm việc, kể từ ngày tiếp nhận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2.6</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tiếp nhận yêu cầu giải trình và trả kết quả:</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quan, tổ chức, đơn vị khu vực Nhà nước quy định tại khoản 1, Điều 2 Nghị định số </w:t>
            </w:r>
            <w:hyperlink r:id="rId22" w:tgtFrame="_blank" w:tooltip="Nghị định 59/2019/NĐ-CP" w:history="1">
              <w:r>
                <w:rPr>
                  <w:rFonts w:ascii="Times New Roman" w:eastAsia="Times New Roman" w:hAnsi="Times New Roman" w:cs="Times New Roman"/>
                  <w:color w:val="0E70C3"/>
                  <w:sz w:val="28"/>
                  <w:szCs w:val="28"/>
                </w:rPr>
                <w:t>59/2019/NĐ-CP</w:t>
              </w:r>
            </w:hyperlink>
            <w:r>
              <w:rPr>
                <w:rFonts w:ascii="Times New Roman" w:eastAsia="Times New Roman" w:hAnsi="Times New Roman" w:cs="Times New Roman"/>
                <w:color w:val="000000"/>
                <w:sz w:val="28"/>
                <w:szCs w:val="28"/>
              </w:rPr>
              <w:t> (bao gồm: cơ quan nhà nước, tổ chức chính trị, tổ chức chính trị-xã hội, đơn vị vũ trang nhân dân, đơn vị sự nghiệp công lập, doanh nghiệp nhà nước và tổ chức, đơn vị khác do Nhà nước thành lập, đầu tư cơ sở vật chất, cấp phát toàn bộ hoặc một phần kinh phí hoạt động, do Nhà nước trực tiếp quản lý hoặc tham gia quản lý; người có chức vụ, quyền hạn công tác tại cơ quan, tổ chức, đơn vị khu vực Nhà nước và cơ quan, tổ chức, cá nhân khác có liên quan trong phòng, chống tham nhũng).</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2.7</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thực hiện:</w:t>
            </w:r>
            <w:r>
              <w:rPr>
                <w:rFonts w:ascii="Times New Roman" w:eastAsia="Times New Roman" w:hAnsi="Times New Roman" w:cs="Times New Roman"/>
                <w:color w:val="000000"/>
                <w:sz w:val="28"/>
                <w:szCs w:val="28"/>
              </w:rPr>
              <w:t> cơ quan, tổ chức, đơn vị khu vực Nhà nước.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có thẩm quyền quyết định:</w:t>
            </w:r>
            <w:r>
              <w:rPr>
                <w:rFonts w:ascii="Times New Roman" w:eastAsia="Times New Roman" w:hAnsi="Times New Roman" w:cs="Times New Roman"/>
                <w:color w:val="000000"/>
                <w:sz w:val="28"/>
                <w:szCs w:val="28"/>
              </w:rPr>
              <w:t> cơ quan, tổ chức, đơn vị khu vực Nhà nước.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được ủy quyền: </w:t>
            </w:r>
            <w:r>
              <w:rPr>
                <w:rFonts w:ascii="Times New Roman" w:eastAsia="Times New Roman" w:hAnsi="Times New Roman" w:cs="Times New Roman"/>
                <w:color w:val="000000"/>
                <w:sz w:val="28"/>
                <w:szCs w:val="28"/>
              </w:rPr>
              <w:t>không.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phối hợp:</w:t>
            </w:r>
            <w:r>
              <w:rPr>
                <w:rFonts w:ascii="Times New Roman" w:eastAsia="Times New Roman" w:hAnsi="Times New Roman" w:cs="Times New Roman"/>
                <w:color w:val="000000"/>
                <w:sz w:val="28"/>
                <w:szCs w:val="28"/>
              </w:rPr>
              <w:t> không.</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2.8</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Đối tượng thực hiện TTHC:</w:t>
            </w:r>
            <w:r>
              <w:rPr>
                <w:rFonts w:ascii="Times New Roman" w:eastAsia="Times New Roman" w:hAnsi="Times New Roman" w:cs="Times New Roman"/>
                <w:color w:val="000000"/>
                <w:sz w:val="28"/>
                <w:szCs w:val="28"/>
              </w:rPr>
              <w:t> tổ chức, cá nhân có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2.9</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Kết quả giải quyết TTHC:</w:t>
            </w:r>
            <w:r>
              <w:rPr>
                <w:rFonts w:ascii="Times New Roman" w:eastAsia="Times New Roman" w:hAnsi="Times New Roman" w:cs="Times New Roman"/>
                <w:color w:val="000000"/>
                <w:sz w:val="28"/>
                <w:szCs w:val="28"/>
              </w:rPr>
              <w:t> thông báo tiếp nhận yêu cầu giải trình hoặc thông báo từ chối yêu cầu giải trình của cơ quan, tổ chức, đơn vị, cá nhân có thẩm quyền.</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2.10</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 trình xử lý công việc</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Trình tự</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Trách nhiệm</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gian</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mẫu/Kết quả</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Trường hợp yêu cầu giải trình trực tiếp:</w:t>
            </w:r>
          </w:p>
        </w:tc>
      </w:tr>
      <w:tr>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B1</w:t>
            </w: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có yêu cầu giải trình trực tiếp đến cơ quan, tổ chức, cá nhân có trách nhiệm giải trình trình bày rõ ràng nội dung yêu cầu giải trình và cung cấp thông tin, tài liệu liên quan đến yêu cầu giải trình với người được giao tiếp nhận yêu cầu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Trường hợp nhiều người đến yêu cầu giải trình trực tiếp về một nội dung thì phải cử người đại diện để trình bày. Việc cử người đại diện được thể hiện bằng Văn bản có chữ ký hoặc điểm chỉ của những người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Người yêu cầu giải trình (cá nhân, tổ chức)</w:t>
            </w:r>
          </w:p>
        </w:tc>
        <w:tc>
          <w:tcPr>
            <w:tcW w:w="600" w:type="pct"/>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100" w:type="pct"/>
            <w:gridSpan w:val="3"/>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03 (nếu có); 06;</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Văn bản cử người đại diện đến yêu cầu giải trình có chữ ký hoặc điểm chỉ của những </w:t>
            </w:r>
            <w:r>
              <w:rPr>
                <w:rFonts w:ascii="Times New Roman" w:eastAsia="Times New Roman" w:hAnsi="Times New Roman" w:cs="Times New Roman"/>
                <w:color w:val="000000"/>
                <w:sz w:val="28"/>
                <w:szCs w:val="28"/>
              </w:rPr>
              <w:lastRenderedPageBreak/>
              <w:t>người yêu cầu giải trình (nếu có).</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Văn bản yêu cầu giải trình đã ký hoặc điểm chỉ của người yêu cầu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tin, tài liệu liên quan đến yêu cầu giải trình.</w:t>
            </w:r>
          </w:p>
        </w:tc>
      </w:tr>
      <w:tr>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được giao tiếp nhận yêu cầu giải trình ghi lại trung thực nội dung yêu cầu giải trình thành Văn bản yêu cầu giải trình (văn bản yêu cầu ghi rõ họ tên, địa chỉ, số điện thoại hoặc địa chỉ thư tín của người yêu cầu giải trình). Trường hợp yêu cầu giải trình không thuộc trách nhiệm thì người tiếp nhận hướng dẫn người yêu cầu đến cơ quan có thẩm quyền theo quy định pháp luật.</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được giao tiếp nhận yêu cầu giải trình</w:t>
            </w:r>
          </w:p>
        </w:tc>
        <w:tc>
          <w:tcPr>
            <w:tcW w:w="0" w:type="auto"/>
            <w:vMerge/>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yêu cầu giải trình ký hoặc điểm chỉ xác nhận vào văn bản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yêu cầu giải trình (cá nhân, tổ chức)</w:t>
            </w:r>
          </w:p>
        </w:tc>
        <w:tc>
          <w:tcPr>
            <w:tcW w:w="0" w:type="auto"/>
            <w:vMerge/>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B2</w:t>
            </w: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Chuyển hồ sơ về phòng chuyên môn được giao tham mưu nội dung giải trình để xử lý chính hoặc chuyển cho cá nhân có trách nhiệm giải trình để giải quyết.</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được giao tiếp nhận yêu cầu giải trình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ngày</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05; văn bản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B3</w:t>
            </w: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xét, xử lý yêu cầu giải trình:</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đáp ứng các điều kiện theo quy định tại Điều 4, 5 Nghị định số </w:t>
            </w:r>
            <w:hyperlink r:id="rId23" w:tgtFrame="_blank" w:tooltip="Nghị định 59/2019/NĐ-CP" w:history="1">
              <w:r>
                <w:rPr>
                  <w:rFonts w:ascii="Times New Roman" w:eastAsia="Times New Roman" w:hAnsi="Times New Roman" w:cs="Times New Roman"/>
                  <w:color w:val="0E70C3"/>
                  <w:sz w:val="28"/>
                  <w:szCs w:val="28"/>
                </w:rPr>
                <w:t>59/2019/NĐ-CP</w:t>
              </w:r>
            </w:hyperlink>
            <w:r>
              <w:rPr>
                <w:rFonts w:ascii="Times New Roman" w:eastAsia="Times New Roman" w:hAnsi="Times New Roman" w:cs="Times New Roman"/>
                <w:color w:val="000000"/>
                <w:sz w:val="28"/>
                <w:szCs w:val="28"/>
              </w:rPr>
              <w:t> thì ban hành thông báo tiếp nhận yêu cầu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Trường hợp không đáp ứng các điều kiện theo quy định thì ban hành thông báo từ chối tiếp nhận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Phòng chuyên môn, lãnh đạo, văn thư cơ quan, đơn vị có thẩm quyền hoặc người có </w:t>
            </w:r>
            <w:r>
              <w:rPr>
                <w:rFonts w:ascii="Times New Roman" w:eastAsia="Times New Roman" w:hAnsi="Times New Roman" w:cs="Times New Roman"/>
                <w:color w:val="000000"/>
                <w:sz w:val="28"/>
                <w:szCs w:val="28"/>
              </w:rPr>
              <w:lastRenderedPageBreak/>
              <w:t>trách nhiệm giải trình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4,5 ngày</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05; thông báo tiếp nhận yêu cầu giải trình hoặc thông báo từ chối tiếp nhận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B4</w:t>
            </w: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Trả kết quả cho người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được giao tiếp nhận yêu cầu giải trình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06; thông báo tiếp nhận yêu cầu giải trình hoặc thông báo từ chối tiếp nhận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Trường hợp yêu cầu giải trình bằng văn bản:</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B1</w:t>
            </w: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có yêu cầu giải trình gửi hồ sơ (gồm: văn bản yêu cầu giải trình kèm theo thông tin, tài liệu liên quan đến yêu cầu giải trình) đến cơ quan, tổ chức, cá nhân có trách nhiệm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bản yêu cầu giải trình phải nêu rõ nội dung yêu cầu, ghi rõ họ tên, địa chỉ, số điện thoại hoặc địa chỉ thư tín và phải có chữ ký hoặc điểm chỉ xác nhận của người yêu cầu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được giao tiếp nhận yêu cầu giải trình làm thủ tục tiếp nhận văn bản yêu cầu giải trình.</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văn bản yêu cầu giải trình không đáp ứng điều kiện quy định tại khoản 2 Điều 10 Nghị định số </w:t>
            </w:r>
            <w:hyperlink r:id="rId24" w:tgtFrame="_blank" w:tooltip="Nghị định 59/2019/NĐ-CP" w:history="1">
              <w:r>
                <w:rPr>
                  <w:rFonts w:ascii="Times New Roman" w:eastAsia="Times New Roman" w:hAnsi="Times New Roman" w:cs="Times New Roman"/>
                  <w:color w:val="0E70C3"/>
                  <w:sz w:val="28"/>
                  <w:szCs w:val="28"/>
                </w:rPr>
                <w:t>59/2019/NĐ-CP</w:t>
              </w:r>
            </w:hyperlink>
            <w:r>
              <w:rPr>
                <w:rFonts w:ascii="Times New Roman" w:eastAsia="Times New Roman" w:hAnsi="Times New Roman" w:cs="Times New Roman"/>
                <w:color w:val="000000"/>
                <w:sz w:val="28"/>
                <w:szCs w:val="28"/>
              </w:rPr>
              <w:t> thì người được giao tiếp nhận yêu cầu giải trình có trách nhiệm hướng dẫn người yêu cầu giải trình bổ sung thông tin, tài liệu.</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yêu cầu giải trình (cá nhân, tổ chức); người được giao tiếp nhận yêu cầu giải trình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02, 03 (nếu có); 06 và hồ sơ:</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Văn bản yêu cầu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tin, tài liệu liên quan đến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B2</w:t>
            </w: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Chuyển hồ sơ về phòng chuyên môn xử lý chính hoặc chuyển cho người có trách nhiệm giải trình để giải quyết.</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được giao tiếp nhận yêu cầu giải trình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ngày</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05 và hồ sơ:</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Văn bản yêu cầu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tin, tài liệu liên quan đến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B3</w:t>
            </w: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xét, xử lý yêu cầu giải trình:</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đáp ứng các điều kiện theo quy định tại Điều 4, 5 Nghị định số </w:t>
            </w:r>
            <w:hyperlink r:id="rId25" w:tgtFrame="_blank" w:tooltip="Nghị định 59/2019/NĐ-CP" w:history="1">
              <w:r>
                <w:rPr>
                  <w:rFonts w:ascii="Times New Roman" w:eastAsia="Times New Roman" w:hAnsi="Times New Roman" w:cs="Times New Roman"/>
                  <w:color w:val="0E70C3"/>
                  <w:sz w:val="28"/>
                  <w:szCs w:val="28"/>
                </w:rPr>
                <w:t>59/2019/NĐ-CP</w:t>
              </w:r>
            </w:hyperlink>
            <w:r>
              <w:rPr>
                <w:rFonts w:ascii="Times New Roman" w:eastAsia="Times New Roman" w:hAnsi="Times New Roman" w:cs="Times New Roman"/>
                <w:color w:val="000000"/>
                <w:sz w:val="28"/>
                <w:szCs w:val="28"/>
              </w:rPr>
              <w:t> thì ban hành thông báo tiếp nhận yêu cầu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không đáp ứng các điều kiện theo quy định thì ban hành thông báo từ chối tiếp nhận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chuyên môn, lãnh đạo, văn thư cơ quan, đơn vị có thẩm quyền hoặc người có trách nhiệm giải trình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ngày</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05; thông báo tiếp nhận yêu cầu giải trình hoặc thông báo từ chối tiếp nhận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B4</w:t>
            </w: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Trả kết quả cho người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được giao tiếp nhận yêu cầu giải trình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100" w:type="pct"/>
            <w:gridSpan w:val="3"/>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06; thông báo tiếp nhận yêu cầu giải trình hoặc thông báo từ chối tiếp nhận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Trường hợp hồ sơ quá hạn xử lý, trong thời gian chậm nhất 01 ngày trước ngày hết hạn xử lý, cơ quan giải quyết TTHC ban hành phiếu xin lỗi và hẹn lại ngày trả kết quả theo mẫu 04 gửi cho tổ chức, cá nhân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(tùy thuộc vào tình hình thực tế tại các cơ quan, đơn vị để điều chỉnh sử dụng biểu mẫu cho phù hợp)</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w:t>
            </w:r>
          </w:p>
        </w:tc>
        <w:tc>
          <w:tcPr>
            <w:tcW w:w="360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tiếp nhận hồ sơ và hẹn trả kết quả</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02</w:t>
            </w:r>
          </w:p>
        </w:tc>
        <w:tc>
          <w:tcPr>
            <w:tcW w:w="360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yêu cầu bổ sung hoàn thiện hồ sơ</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03</w:t>
            </w:r>
          </w:p>
        </w:tc>
        <w:tc>
          <w:tcPr>
            <w:tcW w:w="360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từ chối tiếp nhận giải quyết hồ sơ</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04</w:t>
            </w:r>
          </w:p>
        </w:tc>
        <w:tc>
          <w:tcPr>
            <w:tcW w:w="360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xin lỗi và hẹn lại ngày trả kết quả</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05</w:t>
            </w:r>
          </w:p>
        </w:tc>
        <w:tc>
          <w:tcPr>
            <w:tcW w:w="360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kiểm soát quá trình giải quyết hồ sơ</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06</w:t>
            </w:r>
          </w:p>
        </w:tc>
        <w:tc>
          <w:tcPr>
            <w:tcW w:w="360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Sổ theo dõi hồ sơ</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HỒ SƠ LƯU</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theo mục 2.3</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550" w:type="pct"/>
            <w:gridSpan w:val="8"/>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bản cử người đại diện đến yêu cầu giải trình có chữ ký hoặc điểm chỉ của những người yêu cầu giải trình (nếu có);</w:t>
            </w:r>
          </w:p>
        </w:tc>
      </w:tr>
      <w:tr>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được lưu tại Phòng chuyên môn được giao nhiệm vụ tham mưu giải trình, cá nhân có trách nhiệm giải trình của cơ quan tiếp nhận yêu cầu giải trình; thời gian lưu;03 năm. Sau khi hết hạn, chuyển hồ sơ xuống bộ phận lưu trữ của cơ quan và lưu trữ theo quy định hiện hành.</w:t>
            </w:r>
          </w:p>
        </w:tc>
      </w:tr>
      <w:tr>
        <w:trPr>
          <w:tblCellSpacing w:w="0" w:type="dxa"/>
        </w:trPr>
        <w:tc>
          <w:tcPr>
            <w:tcW w:w="400" w:type="pct"/>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90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9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7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60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550" w:type="pct"/>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500" w:type="pct"/>
            <w:shd w:val="clear" w:color="auto" w:fill="FFFFFF"/>
            <w:vAlign w:val="center"/>
            <w:hideMark/>
          </w:tcPr>
          <w:p>
            <w:pPr>
              <w:spacing w:after="0" w:line="240" w:lineRule="auto"/>
              <w:rPr>
                <w:rFonts w:ascii="Times New Roman" w:eastAsia="Times New Roman" w:hAnsi="Times New Roman" w:cs="Times New Roman"/>
                <w:sz w:val="28"/>
                <w:szCs w:val="28"/>
              </w:rPr>
            </w:pPr>
          </w:p>
        </w:tc>
      </w:tr>
    </w:tbl>
    <w:p>
      <w:pPr>
        <w:shd w:val="clear" w:color="auto" w:fill="FFFFFF"/>
        <w:spacing w:after="0" w:line="234" w:lineRule="atLeast"/>
        <w:rPr>
          <w:rFonts w:ascii="Times New Roman" w:eastAsia="Times New Roman" w:hAnsi="Times New Roman" w:cs="Times New Roman"/>
          <w:color w:val="000000"/>
          <w:sz w:val="28"/>
          <w:szCs w:val="28"/>
        </w:rPr>
      </w:pPr>
      <w:bookmarkStart w:id="16" w:name="dieu_4"/>
      <w:r>
        <w:rPr>
          <w:rFonts w:ascii="Times New Roman" w:eastAsia="Times New Roman" w:hAnsi="Times New Roman" w:cs="Times New Roman"/>
          <w:b/>
          <w:bCs/>
          <w:color w:val="000000"/>
          <w:sz w:val="28"/>
          <w:szCs w:val="28"/>
        </w:rPr>
        <w:t>4. Thực hiện việc giải trình</w:t>
      </w:r>
      <w:bookmarkEnd w:id="1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3"/>
        <w:gridCol w:w="3168"/>
        <w:gridCol w:w="1177"/>
        <w:gridCol w:w="453"/>
        <w:gridCol w:w="1177"/>
        <w:gridCol w:w="815"/>
        <w:gridCol w:w="272"/>
        <w:gridCol w:w="1267"/>
      </w:tblGrid>
      <w:tr>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2400" w:type="pct"/>
            <w:gridSpan w:val="2"/>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 TRÌNH</w:t>
            </w:r>
          </w:p>
        </w:tc>
        <w:tc>
          <w:tcPr>
            <w:tcW w:w="2150" w:type="pct"/>
            <w:gridSpan w:val="5"/>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QT.PCTN.T.04</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 QUY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kiện thực hiện TTHC:</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Theo quy định tại Điều 6 Nghị định số </w:t>
            </w:r>
            <w:hyperlink r:id="rId26" w:tgtFrame="_blank" w:tooltip="Nghị định 59/2019/NĐ-CP" w:history="1">
              <w:r>
                <w:rPr>
                  <w:rFonts w:ascii="Times New Roman" w:eastAsia="Times New Roman" w:hAnsi="Times New Roman" w:cs="Times New Roman"/>
                  <w:color w:val="0E70C3"/>
                  <w:sz w:val="28"/>
                  <w:szCs w:val="28"/>
                </w:rPr>
                <w:t>59/2019/NĐ-CP</w:t>
              </w:r>
            </w:hyperlink>
            <w:r>
              <w:rPr>
                <w:rFonts w:ascii="Times New Roman" w:eastAsia="Times New Roman" w:hAnsi="Times New Roman" w:cs="Times New Roman"/>
                <w:color w:val="000000"/>
                <w:sz w:val="28"/>
                <w:szCs w:val="28"/>
              </w:rPr>
              <w:t> , những nội dung sau không thuộc phạm vi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Nội dung thuộc bí mật nhà nước; bí mật đời sống riêng tư, bí mật cá nhân, bí mật kinh doanh theo quy định của pháp luật.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Nội dung chỉ đạo, tổ chức thực hiện nhiệm vụ, công vụ trong nội bộ cơ quan, tổ chức, đơn vị mà chưa ban hành, chưa thực hiện hoặc nội dung chỉ đạo, điều hành của cơ quan cấp trên với cơ quan cấp dưới.</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Theo quy định tại Điều 14 Nghị định số </w:t>
            </w:r>
            <w:hyperlink r:id="rId27" w:tgtFrame="_blank" w:tooltip="Nghị định 59/2019/NĐ-CP" w:history="1">
              <w:r>
                <w:rPr>
                  <w:rFonts w:ascii="Times New Roman" w:eastAsia="Times New Roman" w:hAnsi="Times New Roman" w:cs="Times New Roman"/>
                  <w:color w:val="0E70C3"/>
                  <w:sz w:val="28"/>
                  <w:szCs w:val="28"/>
                </w:rPr>
                <w:t>59/2019/NĐ-CP</w:t>
              </w:r>
            </w:hyperlink>
            <w:r>
              <w:rPr>
                <w:rFonts w:ascii="Times New Roman" w:eastAsia="Times New Roman" w:hAnsi="Times New Roman" w:cs="Times New Roman"/>
                <w:color w:val="000000"/>
                <w:sz w:val="28"/>
                <w:szCs w:val="28"/>
              </w:rPr>
              <w:t> , tạm đình chỉ, đình chỉ việc giải trình trong các trường hợp sau:</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Người yêu cầu giải trình là cá nhân đã chết mà chưa xác định được người thừa kế quyền, nghĩa vụ; cơ quan, tổ chức bị chia tách, sáp nhập, giải thể mà chưa có cá nhân, tổ chức kế thừa quyền, nghĩa vụ trong việc yêu cầu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Người yêu cầu giải trình là cá nhân mất năng lực hành vi dân sự mà chưa xác định được người đại diện theo pháp luật;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Cá nhân yêu cầu giải trình bị ốm đau hoặc vì lý do khách quan khác mà người thực hiện giải trình chưa thể thực hiện được việc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Người yêu cầu giải trình là cá nhân đã chết mà không có người thừa kế quyền, nghĩa vụ; cơ quan, tổ chức bị chia tách, sáp nhập, giải thể mà </w:t>
            </w:r>
            <w:r>
              <w:rPr>
                <w:rFonts w:ascii="Times New Roman" w:eastAsia="Times New Roman" w:hAnsi="Times New Roman" w:cs="Times New Roman"/>
                <w:color w:val="000000"/>
                <w:sz w:val="28"/>
                <w:szCs w:val="28"/>
              </w:rPr>
              <w:lastRenderedPageBreak/>
              <w:t>không có cá nhân, tổ chức, kế thừa quyền, nghĩa vụ trong việc yêu cầu giải trình;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Người yêu cầu giải trình là cá nhân mất năng lực hành vi dân sự mà không có người đại diện theo pháp luật;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Người yêu cầu giải trình rút toàn bộ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2.2</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Cách thức thực hiện TTHC:</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yêu cầu giải trình trực tiếp có nội dung đơn giản thì việc giải trình có thể thực hiện bằng hình thức trực tiếp nhưng phải được lập thành biên bản có chữ ký hoặc điểm chỉ của các bên.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trình được thực hiện bằng hình thức ban hành văn bản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2.3</w:t>
            </w:r>
          </w:p>
        </w:tc>
        <w:tc>
          <w:tcPr>
            <w:tcW w:w="3300" w:type="pct"/>
            <w:gridSpan w:val="4"/>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Thành phần hồ sơ, bao gồm:</w:t>
            </w:r>
          </w:p>
        </w:tc>
        <w:tc>
          <w:tcPr>
            <w:tcW w:w="6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chính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sao</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300" w:type="pct"/>
            <w:gridSpan w:val="4"/>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tin, tài liệu liên quan đến nội dung việc giải trình;</w:t>
            </w:r>
          </w:p>
        </w:tc>
        <w:tc>
          <w:tcPr>
            <w:tcW w:w="6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300" w:type="pct"/>
            <w:gridSpan w:val="4"/>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Biên bản làm việc có chữ ký hoặc điểm chỉ của các bên;</w:t>
            </w:r>
          </w:p>
        </w:tc>
        <w:tc>
          <w:tcPr>
            <w:tcW w:w="6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300" w:type="pct"/>
            <w:gridSpan w:val="4"/>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bản giải trình.</w:t>
            </w:r>
          </w:p>
        </w:tc>
        <w:tc>
          <w:tcPr>
            <w:tcW w:w="6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2.4</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Số lượng hồ sơ:</w:t>
            </w:r>
            <w:r>
              <w:rPr>
                <w:rFonts w:ascii="Times New Roman" w:eastAsia="Times New Roman" w:hAnsi="Times New Roman" w:cs="Times New Roman"/>
                <w:color w:val="000000"/>
                <w:sz w:val="28"/>
                <w:szCs w:val="28"/>
              </w:rPr>
              <w:t> 01 bộ</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2.5</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w:t>
            </w:r>
            <w:r>
              <w:rPr>
                <w:rFonts w:ascii="Times New Roman" w:eastAsia="Times New Roman" w:hAnsi="Times New Roman" w:cs="Times New Roman"/>
                <w:color w:val="000000"/>
                <w:sz w:val="28"/>
                <w:szCs w:val="28"/>
              </w:rPr>
              <w:t> 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2.6</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thực hiện:</w:t>
            </w:r>
            <w:r>
              <w:rPr>
                <w:rFonts w:ascii="Times New Roman" w:eastAsia="Times New Roman" w:hAnsi="Times New Roman" w:cs="Times New Roman"/>
                <w:color w:val="000000"/>
                <w:sz w:val="28"/>
                <w:szCs w:val="28"/>
              </w:rPr>
              <w:t> cơ quan, tổ chức, đơn vị khu vực Nhà nước quy định tại khoản 1 Điều 2 Nghị định số </w:t>
            </w:r>
            <w:hyperlink r:id="rId28" w:tgtFrame="_blank" w:tooltip="Nghị định 59/2019/NĐ-CP" w:history="1">
              <w:r>
                <w:rPr>
                  <w:rFonts w:ascii="Times New Roman" w:eastAsia="Times New Roman" w:hAnsi="Times New Roman" w:cs="Times New Roman"/>
                  <w:color w:val="0E70C3"/>
                  <w:sz w:val="28"/>
                  <w:szCs w:val="28"/>
                </w:rPr>
                <w:t>59/2019/NĐ-CP</w:t>
              </w:r>
            </w:hyperlink>
            <w:r>
              <w:rPr>
                <w:rFonts w:ascii="Times New Roman" w:eastAsia="Times New Roman" w:hAnsi="Times New Roman" w:cs="Times New Roman"/>
                <w:color w:val="000000"/>
                <w:sz w:val="28"/>
                <w:szCs w:val="28"/>
              </w:rPr>
              <w:t> (bao gồm: cơ quan nhà nước, tổ chức chính trị, tổ chức chính trị - xã hội, đơn vị vũ trang nhân dân, đơn vị sự nghiệp công lập, doanh nghiệp nhà nước và tổ chức, đơn vị khác do Nhà nước thành lập, đầu tư cơ sở vật chất, cấp phát toàn bộ hoặc một phần kinh phí hoạt động, do Nhà nước trực tiếp quản lý hoặc tham gia quản lý; người có chức vụ, quyền hạn công tác tại cơ quan, tổ chức, đơn vị khu vực Nhà nước và cơ quan, tổ chức, cá nhân khác có liên quan trong phòng, chống tham nhũng).</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2.7</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thực hiện:</w:t>
            </w:r>
            <w:r>
              <w:rPr>
                <w:rFonts w:ascii="Times New Roman" w:eastAsia="Times New Roman" w:hAnsi="Times New Roman" w:cs="Times New Roman"/>
                <w:color w:val="000000"/>
                <w:sz w:val="28"/>
                <w:szCs w:val="28"/>
              </w:rPr>
              <w:t> cơ quan, tổ chức, đơn vị khu vực Nhà nước.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có thẩm quyền quyết định:</w:t>
            </w:r>
            <w:r>
              <w:rPr>
                <w:rFonts w:ascii="Times New Roman" w:eastAsia="Times New Roman" w:hAnsi="Times New Roman" w:cs="Times New Roman"/>
                <w:color w:val="000000"/>
                <w:sz w:val="28"/>
                <w:szCs w:val="28"/>
              </w:rPr>
              <w:t> cơ quan, tổ chức, đơn vị khu vực Nhà nước.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được ủy quyền:</w:t>
            </w:r>
            <w:r>
              <w:rPr>
                <w:rFonts w:ascii="Times New Roman" w:eastAsia="Times New Roman" w:hAnsi="Times New Roman" w:cs="Times New Roman"/>
                <w:color w:val="000000"/>
                <w:sz w:val="28"/>
                <w:szCs w:val="28"/>
              </w:rPr>
              <w:t> không.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Cơ quan phối hợp:</w:t>
            </w:r>
            <w:r>
              <w:rPr>
                <w:rFonts w:ascii="Times New Roman" w:eastAsia="Times New Roman" w:hAnsi="Times New Roman" w:cs="Times New Roman"/>
                <w:color w:val="000000"/>
                <w:sz w:val="28"/>
                <w:szCs w:val="28"/>
              </w:rPr>
              <w:t> các tổ chức; cá nhân có liên quan (nếu có).</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2.8</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Đối tượng thực hiện TTHC:</w:t>
            </w:r>
            <w:r>
              <w:rPr>
                <w:rFonts w:ascii="Times New Roman" w:eastAsia="Times New Roman" w:hAnsi="Times New Roman" w:cs="Times New Roman"/>
                <w:color w:val="000000"/>
                <w:sz w:val="28"/>
                <w:szCs w:val="28"/>
              </w:rPr>
              <w:t> cá nhân, tổ chức có trách nhiệm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2.9</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Kết quả giải quyết TTHC:</w:t>
            </w:r>
            <w:r>
              <w:rPr>
                <w:rFonts w:ascii="Times New Roman" w:eastAsia="Times New Roman" w:hAnsi="Times New Roman" w:cs="Times New Roman"/>
                <w:color w:val="000000"/>
                <w:sz w:val="28"/>
                <w:szCs w:val="28"/>
              </w:rPr>
              <w:t> văn bản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2.10</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 trình xử lý công việc</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1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Trình tự</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Trách nhiệm</w:t>
            </w:r>
          </w:p>
        </w:tc>
        <w:tc>
          <w:tcPr>
            <w:tcW w:w="11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gian</w:t>
            </w:r>
          </w:p>
        </w:tc>
        <w:tc>
          <w:tcPr>
            <w:tcW w:w="7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mẫu/Kết quả</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B1</w:t>
            </w:r>
          </w:p>
        </w:tc>
        <w:tc>
          <w:tcPr>
            <w:tcW w:w="1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ban hành thông báo tiếp nhận yêu cầu giải trình. Tổ chức, cá nhân có trách nhiệm giải trình tiến hành thu thập, xác minh thông tin có liên quan.</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 tổ chức có trách nhiệm giải trình</w:t>
            </w:r>
          </w:p>
        </w:tc>
        <w:tc>
          <w:tcPr>
            <w:tcW w:w="1100" w:type="pct"/>
            <w:gridSpan w:val="2"/>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tc>
        <w:tc>
          <w:tcPr>
            <w:tcW w:w="7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hợp thông tin xác minh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B2</w:t>
            </w:r>
          </w:p>
        </w:tc>
        <w:tc>
          <w:tcPr>
            <w:tcW w:w="1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Làm việc với người yêu cầu giải trình để làm rõ những nội dung có liên quan (khi thấy cần thiết), nội dung làm việc được lập thành biên bản có chữ ký hoặc điểm chỉ của các bên.</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 tổ chức có trách nhiệm giải trình</w:t>
            </w:r>
          </w:p>
        </w:tc>
        <w:tc>
          <w:tcPr>
            <w:tcW w:w="0" w:type="auto"/>
            <w:gridSpan w:val="2"/>
            <w:vMerge/>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7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Biên bản làm việc trực tiếp với tổ chức, cá nhân</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B3</w:t>
            </w:r>
          </w:p>
        </w:tc>
        <w:tc>
          <w:tcPr>
            <w:tcW w:w="1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Ban hành văn bản giải trình với các nội dung sau đây: họ tên, địa chỉ người yêu cầu giải trình; nội dung yêu cầu giải trình; kết quả làm việc trực tiếp với tổ chức, cá nhân (nếu có); các căn cứ pháp lý để giải trình; nội dung giải trình cụ thể.</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 tổ chức có trách nhiệm giải trình</w:t>
            </w:r>
          </w:p>
        </w:tc>
        <w:tc>
          <w:tcPr>
            <w:tcW w:w="0" w:type="auto"/>
            <w:gridSpan w:val="2"/>
            <w:vMerge/>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7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bản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B4</w:t>
            </w:r>
          </w:p>
        </w:tc>
        <w:tc>
          <w:tcPr>
            <w:tcW w:w="17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Gửi văn bản giải trình đến người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 tổ chức có trách nhiệm giải trình</w:t>
            </w:r>
          </w:p>
        </w:tc>
        <w:tc>
          <w:tcPr>
            <w:tcW w:w="0" w:type="auto"/>
            <w:gridSpan w:val="2"/>
            <w:vMerge/>
            <w:tcBorders>
              <w:top w:val="nil"/>
              <w:left w:val="nil"/>
              <w:bottom w:val="single" w:sz="8" w:space="0" w:color="auto"/>
              <w:right w:val="single" w:sz="8" w:space="0" w:color="auto"/>
            </w:tcBorders>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7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bản giải trình</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w:t>
            </w:r>
            <w:r>
              <w:rPr>
                <w:rFonts w:ascii="Times New Roman" w:eastAsia="Times New Roman" w:hAnsi="Times New Roman" w:cs="Times New Roman"/>
                <w:color w:val="000000"/>
                <w:sz w:val="28"/>
                <w:szCs w:val="28"/>
              </w:rPr>
              <w:t> không có.</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HỒ SƠ LƯU</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theo mục 2.3.</w:t>
            </w:r>
          </w:p>
        </w:tc>
      </w:tr>
      <w:tr>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550" w:type="pct"/>
            <w:gridSpan w:val="7"/>
            <w:tcBorders>
              <w:top w:val="nil"/>
              <w:left w:val="nil"/>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hợp thông tin xác minh.</w:t>
            </w:r>
          </w:p>
        </w:tc>
      </w:tr>
      <w:tr>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được lưu tại Phòng chuyên môn được giao nhiệm vụ tham mưu giải trình, cá nhân có trách nhiệm giải trình của cơ quan có trách nhiệm giải trình, thời gian lưu 03 năm. Sau khi hết hạn, chuyển hồ sơ xuống bộ phận lưu trữ của cơ quan và lưu trữ theo quy định hiện hành.</w:t>
            </w:r>
          </w:p>
        </w:tc>
      </w:tr>
    </w:tbl>
    <w:p>
      <w:pPr>
        <w:rPr>
          <w:rFonts w:ascii="Times New Roman" w:hAnsi="Times New Roman" w:cs="Times New Roman"/>
          <w:sz w:val="28"/>
          <w:szCs w:val="28"/>
        </w:rPr>
      </w:pPr>
    </w:p>
    <w:sectPr>
      <w:headerReference w:type="default" r:id="rId2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85367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471B2-402A-4314-B23C-370DD502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quyet-dinh-70-qd-ttcp-2021-cong-bo-thu-tuc-hanh-chinh-linh-vuc-phong-chong-tham-nhung-467999.aspx" TargetMode="External"/><Relationship Id="rId18" Type="http://schemas.openxmlformats.org/officeDocument/2006/relationships/hyperlink" Target="https://thuvienphapluat.vn/cong-van/tai-chinh-nha-nuoc/cong-van-252-ttcp-c-iv-2021-kiem-soat-tai-san-thu-nhap-465869.aspx" TargetMode="External"/><Relationship Id="rId26" Type="http://schemas.openxmlformats.org/officeDocument/2006/relationships/hyperlink" Target="https://thuvienphapluat.vn/van-ban/tai-chinh-nha-nuoc/nghi-dinh-59-2019-nd-cp-huong-dan-luat-phong-chong-tham-nhung-417854.aspx" TargetMode="External"/><Relationship Id="rId3" Type="http://schemas.openxmlformats.org/officeDocument/2006/relationships/webSettings" Target="webSettings.xml"/><Relationship Id="rId21" Type="http://schemas.openxmlformats.org/officeDocument/2006/relationships/hyperlink" Target="https://thuvienphapluat.vn/van-ban/lao-dong-tien-luong/nghi-dinh-130-2020-nd-cp-kiem-soat-tai-san-thu-nhap-cua-nguoi-co-chuc-vu-trong-co-quan-to-chuc-434740.aspx" TargetMode="External"/><Relationship Id="rId34" Type="http://schemas.openxmlformats.org/officeDocument/2006/relationships/customXml" Target="../customXml/item3.xml"/><Relationship Id="rId7" Type="http://schemas.openxmlformats.org/officeDocument/2006/relationships/hyperlink" Target="https://thuvienphapluat.vn/van-ban/bo-may-hanh-chinh/nghi-dinh-92-2017-nd-cp-sua-doi-nghi-dinh-lien-quan-den-kiem-soat-thu-tuc-hanh-chinh-348640.aspx" TargetMode="External"/><Relationship Id="rId12" Type="http://schemas.openxmlformats.org/officeDocument/2006/relationships/hyperlink" Target="https://thuvienphapluat.vn/van-ban/lao-dong-tien-luong/nghi-dinh-130-2020-nd-cp-kiem-soat-tai-san-thu-nhap-cua-nguoi-co-chuc-vu-trong-co-quan-to-chuc-434740.aspx" TargetMode="External"/><Relationship Id="rId17" Type="http://schemas.openxmlformats.org/officeDocument/2006/relationships/hyperlink" Target="https://thuvienphapluat.vn/van-ban/lao-dong-tien-luong/nghi-dinh-130-2020-nd-cp-kiem-soat-tai-san-thu-nhap-cua-nguoi-co-chuc-vu-trong-co-quan-to-chuc-434740.aspx" TargetMode="External"/><Relationship Id="rId25" Type="http://schemas.openxmlformats.org/officeDocument/2006/relationships/hyperlink" Target="https://thuvienphapluat.vn/van-ban/tai-chinh-nha-nuoc/nghi-dinh-59-2019-nd-cp-huong-dan-luat-phong-chong-tham-nhung-417854.aspx" TargetMode="External"/><Relationship Id="rId33"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s://thuvienphapluat.vn/van-ban/lao-dong-tien-luong/nghi-dinh-130-2020-nd-cp-kiem-soat-tai-san-thu-nhap-cua-nguoi-co-chuc-vu-trong-co-quan-to-chuc-434740.aspx" TargetMode="External"/><Relationship Id="rId20" Type="http://schemas.openxmlformats.org/officeDocument/2006/relationships/hyperlink" Target="https://thuvienphapluat.vn/van-ban/lao-dong-tien-luong/nghi-dinh-130-2020-nd-cp-kiem-soat-tai-san-thu-nhap-cua-nguoi-co-chuc-vu-trong-co-quan-to-chuc-434740.aspx"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thuvienphapluat.vn/van-ban/bo-may-hanh-chinh/nghi-dinh-63-2010-nd-cp-kiem-soat-thu-tuc-hanh-chinh-106929.aspx" TargetMode="External"/><Relationship Id="rId11" Type="http://schemas.openxmlformats.org/officeDocument/2006/relationships/hyperlink" Target="https://thuvienphapluat.vn/van-ban/bo-may-hanh-chinh/nghi-dinh-61-2018-nd-cp-co-che-mot-cua-mot-cua-lien-thong-trong-giai-quyet-thu-tuc-hanh-chinh-357427.aspx" TargetMode="External"/><Relationship Id="rId24" Type="http://schemas.openxmlformats.org/officeDocument/2006/relationships/hyperlink" Target="https://thuvienphapluat.vn/van-ban/tai-chinh-nha-nuoc/nghi-dinh-59-2019-nd-cp-huong-dan-luat-phong-chong-tham-nhung-417854.aspx" TargetMode="External"/><Relationship Id="rId32"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s://thuvienphapluat.vn/van-ban/bo-may-hanh-chinh/quyet-dinh-70-qd-ttcp-2021-cong-bo-thu-tuc-hanh-chinh-linh-vuc-phong-chong-tham-nhung-467999.aspx" TargetMode="External"/><Relationship Id="rId23" Type="http://schemas.openxmlformats.org/officeDocument/2006/relationships/hyperlink" Target="https://thuvienphapluat.vn/van-ban/tai-chinh-nha-nuoc/nghi-dinh-59-2019-nd-cp-huong-dan-luat-phong-chong-tham-nhung-417854.aspx" TargetMode="External"/><Relationship Id="rId28" Type="http://schemas.openxmlformats.org/officeDocument/2006/relationships/hyperlink" Target="https://thuvienphapluat.vn/van-ban/tai-chinh-nha-nuoc/nghi-dinh-59-2019-nd-cp-huong-dan-luat-phong-chong-tham-nhung-417854.aspx" TargetMode="External"/><Relationship Id="rId10" Type="http://schemas.openxmlformats.org/officeDocument/2006/relationships/hyperlink" Target="https://thuvienphapluat.vn/van-ban/bo-may-hanh-chinh/thong-tu-01-2018-tt-vpcp-co-che-mot-cua-mot-cua-lien-thong-trong-giai-quyet-thu-tuc-hanh-chinh-400735.aspx" TargetMode="External"/><Relationship Id="rId19" Type="http://schemas.openxmlformats.org/officeDocument/2006/relationships/hyperlink" Target="https://thuvienphapluat.vn/van-ban/lao-dong-tien-luong/nghi-dinh-130-2020-nd-cp-kiem-soat-tai-san-thu-nhap-cua-nguoi-co-chuc-vu-trong-co-quan-to-chuc-434740.asp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huvienphapluat.vn/van-ban/bo-may-hanh-chinh/thong-tu-02-2017-tt-vpcp-huong-dan-ve-nghiep-vu-kiem-soat-thu-tuc-hanh-chinh-366111.aspx" TargetMode="External"/><Relationship Id="rId14" Type="http://schemas.openxmlformats.org/officeDocument/2006/relationships/hyperlink" Target="https://thuvienphapluat.vn/van-ban/tai-chinh-nha-nuoc/nghi-dinh-59-2019-nd-cp-huong-dan-luat-phong-chong-tham-nhung-417854.aspx" TargetMode="External"/><Relationship Id="rId22" Type="http://schemas.openxmlformats.org/officeDocument/2006/relationships/hyperlink" Target="https://thuvienphapluat.vn/van-ban/tai-chinh-nha-nuoc/nghi-dinh-59-2019-nd-cp-huong-dan-luat-phong-chong-tham-nhung-417854.aspx" TargetMode="External"/><Relationship Id="rId27" Type="http://schemas.openxmlformats.org/officeDocument/2006/relationships/hyperlink" Target="https://thuvienphapluat.vn/van-ban/tai-chinh-nha-nuoc/nghi-dinh-59-2019-nd-cp-huong-dan-luat-phong-chong-tham-nhung-417854.aspx" TargetMode="External"/><Relationship Id="rId30" Type="http://schemas.openxmlformats.org/officeDocument/2006/relationships/fontTable" Target="fontTable.xml"/><Relationship Id="rId8" Type="http://schemas.openxmlformats.org/officeDocument/2006/relationships/hyperlink" Target="https://thuvienphapluat.vn/van-ban/bo-may-hanh-chinh/nghi-dinh-61-2018-nd-cp-co-che-mot-cua-mot-cua-lien-thong-trong-giai-quyet-thu-tuc-hanh-chinh-3574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47AB5-D1DB-4D1B-8FF1-AA96E51219B5}"/>
</file>

<file path=customXml/itemProps2.xml><?xml version="1.0" encoding="utf-8"?>
<ds:datastoreItem xmlns:ds="http://schemas.openxmlformats.org/officeDocument/2006/customXml" ds:itemID="{F0498EB2-39CB-4565-85A8-6D7AE3F93A76}"/>
</file>

<file path=customXml/itemProps3.xml><?xml version="1.0" encoding="utf-8"?>
<ds:datastoreItem xmlns:ds="http://schemas.openxmlformats.org/officeDocument/2006/customXml" ds:itemID="{711F9E81-5E3F-4858-A545-192BE3B7A539}"/>
</file>

<file path=docProps/app.xml><?xml version="1.0" encoding="utf-8"?>
<Properties xmlns="http://schemas.openxmlformats.org/officeDocument/2006/extended-properties" xmlns:vt="http://schemas.openxmlformats.org/officeDocument/2006/docPropsVTypes">
  <Template>Normal</Template>
  <TotalTime>4</TotalTime>
  <Pages>25</Pages>
  <Words>5834</Words>
  <Characters>33260</Characters>
  <Application>Microsoft Office Word</Application>
  <DocSecurity>0</DocSecurity>
  <Lines>277</Lines>
  <Paragraphs>78</Paragraphs>
  <ScaleCrop>false</ScaleCrop>
  <Company>Microsoft</Company>
  <LinksUpToDate>false</LinksUpToDate>
  <CharactersWithSpaces>39016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2024-09-24T00:29:00Z</dcterms:created>
  <dcterms:modified xsi:type="dcterms:W3CDTF">2024-09-24T00:33:00Z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